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FD7762" w14:textId="09A9C721" w:rsidR="00425196" w:rsidRDefault="00425196" w:rsidP="00425196"/>
    <w:tbl>
      <w:tblPr>
        <w:tblStyle w:val="TableGrid"/>
        <w:tblW w:w="9706" w:type="dxa"/>
        <w:tblLayout w:type="fixed"/>
        <w:tblCellMar>
          <w:left w:w="0" w:type="dxa"/>
          <w:right w:w="1134" w:type="dxa"/>
        </w:tblCellMar>
        <w:tblLook w:val="01E0" w:firstRow="1" w:lastRow="1" w:firstColumn="1" w:lastColumn="1" w:noHBand="0" w:noVBand="0"/>
      </w:tblPr>
      <w:tblGrid>
        <w:gridCol w:w="9706"/>
      </w:tblGrid>
      <w:tr w:rsidR="00425196" w:rsidRPr="004241AA" w14:paraId="085BC666" w14:textId="77777777" w:rsidTr="00580533">
        <w:trPr>
          <w:trHeight w:hRule="exact" w:val="3529"/>
        </w:trPr>
        <w:tc>
          <w:tcPr>
            <w:tcW w:w="9706" w:type="dxa"/>
            <w:tcBorders>
              <w:top w:val="nil"/>
              <w:left w:val="nil"/>
              <w:bottom w:val="nil"/>
              <w:right w:val="nil"/>
            </w:tcBorders>
          </w:tcPr>
          <w:p w14:paraId="56D9B54E" w14:textId="77777777" w:rsidR="00425196" w:rsidRPr="004241AA" w:rsidRDefault="00425196" w:rsidP="0095348E">
            <w:pPr>
              <w:pStyle w:val="Normal-Documentdataleadtext"/>
            </w:pPr>
            <w:bookmarkStart w:id="0" w:name="Frontpage01"/>
            <w:r w:rsidRPr="004241AA">
              <w:t>Tellija</w:t>
            </w:r>
          </w:p>
          <w:p w14:paraId="67156ED8" w14:textId="5CB678D3" w:rsidR="00A0103C" w:rsidRDefault="00720CE9" w:rsidP="0095348E">
            <w:pPr>
              <w:pStyle w:val="Normal-Documentdataleadtext"/>
              <w:rPr>
                <w:b/>
                <w:sz w:val="18"/>
              </w:rPr>
            </w:pPr>
            <w:r w:rsidRPr="00720CE9">
              <w:rPr>
                <w:b/>
                <w:sz w:val="18"/>
              </w:rPr>
              <w:t>OÜ Goraldoone</w:t>
            </w:r>
          </w:p>
          <w:p w14:paraId="1F80319A" w14:textId="77777777" w:rsidR="00720CE9" w:rsidRDefault="00720CE9" w:rsidP="0095348E">
            <w:pPr>
              <w:pStyle w:val="Normal-Documentdataleadtext"/>
              <w:rPr>
                <w:b/>
                <w:sz w:val="18"/>
              </w:rPr>
            </w:pPr>
          </w:p>
          <w:p w14:paraId="44D210EC" w14:textId="69E09087" w:rsidR="00425196" w:rsidRPr="004241AA" w:rsidRDefault="00425196" w:rsidP="0095348E">
            <w:pPr>
              <w:pStyle w:val="Normal-Documentdataleadtext"/>
            </w:pPr>
            <w:r w:rsidRPr="004241AA">
              <w:t>Dokumendi tüüp</w:t>
            </w:r>
          </w:p>
          <w:p w14:paraId="49E01549" w14:textId="77777777" w:rsidR="00425196" w:rsidRPr="004241AA" w:rsidRDefault="00425196" w:rsidP="0095348E">
            <w:pPr>
              <w:pStyle w:val="Normal-Documentdatatext"/>
            </w:pPr>
            <w:r>
              <w:t>Seletuskiri</w:t>
            </w:r>
          </w:p>
          <w:p w14:paraId="349D6C69" w14:textId="77777777" w:rsidR="00425196" w:rsidRPr="004241AA" w:rsidRDefault="00425196" w:rsidP="0095348E">
            <w:pPr>
              <w:pStyle w:val="Normal-Documentdataleadtext"/>
            </w:pPr>
          </w:p>
          <w:p w14:paraId="1654B849" w14:textId="77777777" w:rsidR="00425196" w:rsidRPr="00AF45CF" w:rsidRDefault="00425196" w:rsidP="0095348E">
            <w:pPr>
              <w:pStyle w:val="Normal-Documentdataleadtext"/>
            </w:pPr>
            <w:bookmarkStart w:id="1" w:name="bmkOvsDate02"/>
            <w:r w:rsidRPr="00AF45CF">
              <w:t>Kuupäev</w:t>
            </w:r>
            <w:bookmarkEnd w:id="1"/>
          </w:p>
          <w:p w14:paraId="4B2E8E94" w14:textId="2D39A122" w:rsidR="00425196" w:rsidRDefault="00720CE9" w:rsidP="0095348E">
            <w:pPr>
              <w:pStyle w:val="Normal-Documentdatatext"/>
            </w:pPr>
            <w:r>
              <w:t>01</w:t>
            </w:r>
            <w:r w:rsidR="00CA22B3" w:rsidRPr="00AF45CF">
              <w:t>.</w:t>
            </w:r>
            <w:r w:rsidR="00483A52">
              <w:t>0</w:t>
            </w:r>
            <w:r>
              <w:t>9</w:t>
            </w:r>
            <w:r w:rsidR="00425196" w:rsidRPr="00AF45CF">
              <w:t>.20</w:t>
            </w:r>
            <w:r w:rsidR="002B3FC5" w:rsidRPr="00AF45CF">
              <w:t>2</w:t>
            </w:r>
            <w:r w:rsidR="00483A52">
              <w:t>6</w:t>
            </w:r>
          </w:p>
          <w:p w14:paraId="17358D3C" w14:textId="77777777" w:rsidR="00B209BF" w:rsidRPr="00AF45CF" w:rsidRDefault="00B209BF" w:rsidP="0095348E">
            <w:pPr>
              <w:pStyle w:val="Normal-Documentdatatext"/>
            </w:pPr>
          </w:p>
          <w:p w14:paraId="23FC3E6D" w14:textId="77777777" w:rsidR="00391E4E" w:rsidRPr="00AF45CF" w:rsidRDefault="00391E4E" w:rsidP="00391E4E">
            <w:pPr>
              <w:pStyle w:val="Normal-Documentdatatext"/>
              <w:rPr>
                <w:b w:val="0"/>
                <w:bCs/>
              </w:rPr>
            </w:pPr>
            <w:r w:rsidRPr="00AF45CF">
              <w:rPr>
                <w:b w:val="0"/>
                <w:bCs/>
              </w:rPr>
              <w:t>Töö nr.</w:t>
            </w:r>
          </w:p>
          <w:p w14:paraId="1EF3AD46" w14:textId="4F78F842" w:rsidR="00391E4E" w:rsidRPr="007822CA" w:rsidRDefault="00391E4E" w:rsidP="00391E4E">
            <w:pPr>
              <w:pStyle w:val="Normal-Documentdatatext"/>
            </w:pPr>
            <w:r w:rsidRPr="00AF45CF">
              <w:t>202</w:t>
            </w:r>
            <w:r w:rsidR="00483A52">
              <w:t>6</w:t>
            </w:r>
            <w:r w:rsidRPr="00AF45CF">
              <w:t>_00</w:t>
            </w:r>
            <w:r w:rsidR="00A0103C">
              <w:t>7</w:t>
            </w:r>
            <w:r w:rsidR="008040B6">
              <w:t>1</w:t>
            </w:r>
          </w:p>
          <w:p w14:paraId="40C6C18E" w14:textId="77777777" w:rsidR="00391E4E" w:rsidRPr="004241AA" w:rsidRDefault="00391E4E" w:rsidP="0095348E">
            <w:pPr>
              <w:pStyle w:val="Normal-Documentdatatext"/>
            </w:pPr>
          </w:p>
          <w:p w14:paraId="5420973C" w14:textId="77777777" w:rsidR="00425196" w:rsidRPr="004241AA" w:rsidRDefault="00425196" w:rsidP="0095348E">
            <w:pPr>
              <w:pStyle w:val="Normal-Documentdataleadtext"/>
            </w:pPr>
          </w:p>
          <w:p w14:paraId="780F91DD" w14:textId="0D5CA942" w:rsidR="00425196" w:rsidRPr="004241AA" w:rsidRDefault="00425196" w:rsidP="003855A9">
            <w:pPr>
              <w:pStyle w:val="Normal-Documentdataleadtext"/>
              <w:tabs>
                <w:tab w:val="left" w:pos="4665"/>
              </w:tabs>
            </w:pPr>
          </w:p>
        </w:tc>
      </w:tr>
      <w:tr w:rsidR="00425196" w:rsidRPr="004241AA" w14:paraId="2F55AC4F" w14:textId="77777777" w:rsidTr="00580533">
        <w:trPr>
          <w:trHeight w:hRule="exact" w:val="4146"/>
        </w:trPr>
        <w:tc>
          <w:tcPr>
            <w:tcW w:w="9706" w:type="dxa"/>
            <w:tcBorders>
              <w:top w:val="nil"/>
              <w:left w:val="nil"/>
              <w:bottom w:val="nil"/>
              <w:right w:val="nil"/>
            </w:tcBorders>
            <w:vAlign w:val="bottom"/>
          </w:tcPr>
          <w:p w14:paraId="45F49259" w14:textId="77777777" w:rsidR="00936043" w:rsidRDefault="00936043" w:rsidP="00813203">
            <w:pPr>
              <w:pStyle w:val="Normal-FrontpageHeading2"/>
              <w:rPr>
                <w:color w:val="4D4D4D"/>
                <w:sz w:val="44"/>
                <w:szCs w:val="48"/>
              </w:rPr>
            </w:pPr>
            <w:r w:rsidRPr="00936043">
              <w:rPr>
                <w:color w:val="4D4D4D"/>
                <w:sz w:val="44"/>
                <w:szCs w:val="48"/>
              </w:rPr>
              <w:t>Roosi kinnistu KM 4,67 ja  4,712 mahasõidu põhiprojekt</w:t>
            </w:r>
          </w:p>
          <w:p w14:paraId="017D631E" w14:textId="77777777" w:rsidR="00813203" w:rsidRDefault="00560D1C" w:rsidP="00936043">
            <w:pPr>
              <w:pStyle w:val="Normal-FrontpageHeading2"/>
              <w:rPr>
                <w:color w:val="4D4D4D"/>
                <w:sz w:val="28"/>
                <w:szCs w:val="28"/>
              </w:rPr>
            </w:pPr>
            <w:r>
              <w:rPr>
                <w:color w:val="4D4D4D"/>
                <w:sz w:val="28"/>
                <w:szCs w:val="28"/>
              </w:rPr>
              <w:t>Otiku</w:t>
            </w:r>
            <w:r w:rsidR="00F16FBC">
              <w:rPr>
                <w:color w:val="4D4D4D"/>
                <w:sz w:val="28"/>
                <w:szCs w:val="28"/>
              </w:rPr>
              <w:t xml:space="preserve"> - </w:t>
            </w:r>
            <w:r>
              <w:rPr>
                <w:color w:val="4D4D4D"/>
                <w:sz w:val="28"/>
                <w:szCs w:val="28"/>
              </w:rPr>
              <w:t>Eivere</w:t>
            </w:r>
            <w:r w:rsidR="001220EE" w:rsidRPr="001220EE">
              <w:rPr>
                <w:color w:val="4D4D4D"/>
                <w:sz w:val="28"/>
                <w:szCs w:val="28"/>
              </w:rPr>
              <w:t xml:space="preserve"> </w:t>
            </w:r>
            <w:r w:rsidR="00F16FBC">
              <w:rPr>
                <w:color w:val="4D4D4D"/>
                <w:sz w:val="28"/>
                <w:szCs w:val="28"/>
              </w:rPr>
              <w:t xml:space="preserve">tee </w:t>
            </w:r>
            <w:r w:rsidR="001220EE" w:rsidRPr="001220EE">
              <w:rPr>
                <w:color w:val="4D4D4D"/>
                <w:sz w:val="28"/>
                <w:szCs w:val="28"/>
              </w:rPr>
              <w:t xml:space="preserve">nr </w:t>
            </w:r>
            <w:r>
              <w:rPr>
                <w:color w:val="4D4D4D"/>
                <w:sz w:val="28"/>
                <w:szCs w:val="28"/>
              </w:rPr>
              <w:t>15179</w:t>
            </w:r>
            <w:r w:rsidR="001220EE" w:rsidRPr="001220EE">
              <w:rPr>
                <w:color w:val="4D4D4D"/>
                <w:sz w:val="28"/>
                <w:szCs w:val="28"/>
              </w:rPr>
              <w:t xml:space="preserve"> k</w:t>
            </w:r>
            <w:r w:rsidR="009C7CAA">
              <w:rPr>
                <w:color w:val="4D4D4D"/>
                <w:sz w:val="28"/>
                <w:szCs w:val="28"/>
              </w:rPr>
              <w:t>m</w:t>
            </w:r>
            <w:r>
              <w:rPr>
                <w:color w:val="4D4D4D"/>
                <w:sz w:val="28"/>
                <w:szCs w:val="28"/>
              </w:rPr>
              <w:t xml:space="preserve"> </w:t>
            </w:r>
          </w:p>
          <w:p w14:paraId="256F0669" w14:textId="237D528F" w:rsidR="00936043" w:rsidRPr="00860D18" w:rsidRDefault="00936043" w:rsidP="00936043">
            <w:pPr>
              <w:pStyle w:val="Normal-FrontpageHeading2"/>
              <w:rPr>
                <w:sz w:val="44"/>
                <w:szCs w:val="44"/>
              </w:rPr>
            </w:pPr>
          </w:p>
        </w:tc>
      </w:tr>
    </w:tbl>
    <w:p w14:paraId="04C01517" w14:textId="4B0EEAB5" w:rsidR="00425196" w:rsidRPr="004241AA" w:rsidRDefault="00A67DFD" w:rsidP="00425196">
      <w:pPr>
        <w:tabs>
          <w:tab w:val="left" w:pos="1078"/>
        </w:tabs>
        <w:sectPr w:rsidR="00425196" w:rsidRPr="004241AA" w:rsidSect="00FA0662">
          <w:headerReference w:type="default" r:id="rId8"/>
          <w:footerReference w:type="default" r:id="rId9"/>
          <w:footerReference w:type="first" r:id="rId10"/>
          <w:pgSz w:w="11906" w:h="16838" w:code="9"/>
          <w:pgMar w:top="1872" w:right="1195" w:bottom="1051" w:left="1814" w:header="850" w:footer="504" w:gutter="0"/>
          <w:cols w:space="708"/>
          <w:titlePg/>
          <w:docGrid w:linePitch="360"/>
        </w:sectPr>
      </w:pPr>
      <w:r>
        <w:rPr>
          <w:noProof/>
        </w:rPr>
        <w:drawing>
          <wp:inline distT="0" distB="0" distL="0" distR="0" wp14:anchorId="7BDDE2BF" wp14:editId="59C57D9D">
            <wp:extent cx="4578523" cy="3419972"/>
            <wp:effectExtent l="0" t="0" r="0" b="9525"/>
            <wp:docPr id="18134635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84898" cy="3424734"/>
                    </a:xfrm>
                    <a:prstGeom prst="rect">
                      <a:avLst/>
                    </a:prstGeom>
                    <a:noFill/>
                    <a:ln>
                      <a:noFill/>
                    </a:ln>
                  </pic:spPr>
                </pic:pic>
              </a:graphicData>
            </a:graphic>
          </wp:inline>
        </w:drawing>
      </w:r>
    </w:p>
    <w:bookmarkEnd w:id="0"/>
    <w:p w14:paraId="57F5C448" w14:textId="77777777" w:rsidR="00425196" w:rsidRPr="004241AA" w:rsidRDefault="00425196" w:rsidP="00983F09">
      <w:pPr>
        <w:pStyle w:val="Caption"/>
      </w:pPr>
    </w:p>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2268"/>
        <w:gridCol w:w="6663"/>
      </w:tblGrid>
      <w:tr w:rsidR="00425196" w:rsidRPr="004241AA" w14:paraId="7EBCDEDD" w14:textId="77777777" w:rsidTr="005D7D2A">
        <w:trPr>
          <w:trHeight w:val="2891"/>
        </w:trPr>
        <w:tc>
          <w:tcPr>
            <w:tcW w:w="2268" w:type="dxa"/>
          </w:tcPr>
          <w:p w14:paraId="0A77EF74" w14:textId="77777777" w:rsidR="00425196" w:rsidRDefault="00425196" w:rsidP="0095348E">
            <w:pPr>
              <w:pStyle w:val="Normal-RevisionData"/>
            </w:pPr>
          </w:p>
        </w:tc>
        <w:tc>
          <w:tcPr>
            <w:tcW w:w="6663" w:type="dxa"/>
          </w:tcPr>
          <w:p w14:paraId="3629DAD5" w14:textId="77777777" w:rsidR="00425196" w:rsidRPr="004241AA" w:rsidRDefault="00425196" w:rsidP="0095348E">
            <w:pPr>
              <w:pStyle w:val="Normal-RevisionDataText"/>
            </w:pPr>
          </w:p>
        </w:tc>
      </w:tr>
      <w:tr w:rsidR="00425196" w:rsidRPr="004241AA" w14:paraId="244ADDAB" w14:textId="77777777" w:rsidTr="005D7D2A">
        <w:tc>
          <w:tcPr>
            <w:tcW w:w="2268" w:type="dxa"/>
          </w:tcPr>
          <w:p w14:paraId="2EBEBB0C" w14:textId="77777777" w:rsidR="00425196" w:rsidRPr="004241AA" w:rsidRDefault="00425196" w:rsidP="0095348E">
            <w:pPr>
              <w:pStyle w:val="Normal-RevisionData"/>
            </w:pPr>
            <w:r>
              <w:t>Versioon</w:t>
            </w:r>
          </w:p>
        </w:tc>
        <w:tc>
          <w:tcPr>
            <w:tcW w:w="6663" w:type="dxa"/>
          </w:tcPr>
          <w:p w14:paraId="661A9173" w14:textId="77777777" w:rsidR="00425196" w:rsidRPr="004241AA" w:rsidRDefault="00425196" w:rsidP="0095348E">
            <w:pPr>
              <w:pStyle w:val="Normal-RevisionDataText"/>
            </w:pPr>
            <w:r>
              <w:t>01</w:t>
            </w:r>
          </w:p>
        </w:tc>
      </w:tr>
      <w:tr w:rsidR="00425196" w:rsidRPr="004241AA" w14:paraId="213A77E6" w14:textId="77777777" w:rsidTr="005D7D2A">
        <w:tc>
          <w:tcPr>
            <w:tcW w:w="2268" w:type="dxa"/>
          </w:tcPr>
          <w:p w14:paraId="51635375" w14:textId="3978BF2F" w:rsidR="00425196" w:rsidRPr="004241AA" w:rsidRDefault="00425196" w:rsidP="0095348E">
            <w:pPr>
              <w:pStyle w:val="Normal-RevisionData"/>
            </w:pPr>
            <w:r>
              <w:t xml:space="preserve">Printimise </w:t>
            </w:r>
            <w:r w:rsidR="005D7D2A">
              <w:t>kuupäev</w:t>
            </w:r>
          </w:p>
        </w:tc>
        <w:tc>
          <w:tcPr>
            <w:tcW w:w="6663" w:type="dxa"/>
          </w:tcPr>
          <w:p w14:paraId="6A8591E2" w14:textId="5493EA72" w:rsidR="00425196" w:rsidRPr="004241AA" w:rsidRDefault="008040B6" w:rsidP="0095348E">
            <w:pPr>
              <w:pStyle w:val="Normal-RevisionDataText"/>
            </w:pPr>
            <w:r>
              <w:t>01</w:t>
            </w:r>
            <w:r w:rsidR="00D36A24">
              <w:t>.</w:t>
            </w:r>
            <w:r w:rsidR="00483A52">
              <w:t>0</w:t>
            </w:r>
            <w:r>
              <w:t>9</w:t>
            </w:r>
            <w:r w:rsidR="00D36A24">
              <w:t>.2</w:t>
            </w:r>
            <w:r w:rsidR="00411635">
              <w:t>02</w:t>
            </w:r>
            <w:r w:rsidR="00483A52">
              <w:t>6</w:t>
            </w:r>
          </w:p>
        </w:tc>
      </w:tr>
      <w:tr w:rsidR="00425196" w:rsidRPr="004241AA" w14:paraId="5C6A8372" w14:textId="77777777" w:rsidTr="005D7D2A">
        <w:tc>
          <w:tcPr>
            <w:tcW w:w="2268" w:type="dxa"/>
          </w:tcPr>
          <w:p w14:paraId="09996170" w14:textId="67CA8E76" w:rsidR="00425196" w:rsidRPr="004241AA" w:rsidRDefault="003855A9" w:rsidP="0095348E">
            <w:pPr>
              <w:pStyle w:val="Normal-RevisionData"/>
            </w:pPr>
            <w:r>
              <w:t>Projektijuht:</w:t>
            </w:r>
          </w:p>
        </w:tc>
        <w:tc>
          <w:tcPr>
            <w:tcW w:w="6663" w:type="dxa"/>
          </w:tcPr>
          <w:p w14:paraId="7B3286CE" w14:textId="29E8ED2D" w:rsidR="00425196" w:rsidRPr="004241AA" w:rsidRDefault="00CA22B3" w:rsidP="0095348E">
            <w:pPr>
              <w:pStyle w:val="Normal-RevisionDataText"/>
            </w:pPr>
            <w:r>
              <w:t>Marko Toode</w:t>
            </w:r>
          </w:p>
        </w:tc>
      </w:tr>
      <w:tr w:rsidR="00813203" w:rsidRPr="004241AA" w14:paraId="0CA59631" w14:textId="77777777" w:rsidTr="005D7D2A">
        <w:tc>
          <w:tcPr>
            <w:tcW w:w="2268" w:type="dxa"/>
          </w:tcPr>
          <w:p w14:paraId="71CAF257" w14:textId="2DFDFE0A" w:rsidR="00813203" w:rsidRDefault="00813203" w:rsidP="0095348E">
            <w:pPr>
              <w:pStyle w:val="Normal-RevisionData"/>
            </w:pPr>
            <w:r>
              <w:t>Koostanud:</w:t>
            </w:r>
          </w:p>
        </w:tc>
        <w:tc>
          <w:tcPr>
            <w:tcW w:w="6663" w:type="dxa"/>
          </w:tcPr>
          <w:p w14:paraId="11BFF84E" w14:textId="4A5BC1FB" w:rsidR="00813203" w:rsidRDefault="00CA22B3" w:rsidP="0095348E">
            <w:pPr>
              <w:pStyle w:val="Normal-RevisionDataText"/>
            </w:pPr>
            <w:r>
              <w:t>Marko Toode</w:t>
            </w:r>
          </w:p>
        </w:tc>
      </w:tr>
    </w:tbl>
    <w:p w14:paraId="6FB3CDF5" w14:textId="77777777" w:rsidR="00425196" w:rsidRDefault="00425196" w:rsidP="00425196"/>
    <w:p w14:paraId="5FF13453" w14:textId="77777777" w:rsidR="00425196" w:rsidRPr="004241AA" w:rsidRDefault="00425196" w:rsidP="00425196"/>
    <w:p w14:paraId="43714BF6" w14:textId="77777777" w:rsidR="00425196" w:rsidRPr="004241AA" w:rsidRDefault="00425196" w:rsidP="00425196"/>
    <w:tbl>
      <w:tblPr>
        <w:tblStyle w:val="TableGrid"/>
        <w:tblW w:w="89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1418"/>
        <w:gridCol w:w="7513"/>
      </w:tblGrid>
      <w:tr w:rsidR="00425196" w:rsidRPr="004241AA" w14:paraId="0AE8E2BF" w14:textId="77777777" w:rsidTr="0095348E">
        <w:trPr>
          <w:trHeight w:val="421"/>
        </w:trPr>
        <w:tc>
          <w:tcPr>
            <w:tcW w:w="1418" w:type="dxa"/>
          </w:tcPr>
          <w:p w14:paraId="6C7C0736" w14:textId="0B1AF0E6" w:rsidR="00425196" w:rsidRPr="004241AA" w:rsidRDefault="00425196" w:rsidP="0095348E">
            <w:pPr>
              <w:pStyle w:val="Normal-Ref"/>
            </w:pPr>
          </w:p>
        </w:tc>
        <w:tc>
          <w:tcPr>
            <w:tcW w:w="7513" w:type="dxa"/>
          </w:tcPr>
          <w:p w14:paraId="6D2DA391" w14:textId="3795DBB8" w:rsidR="00425196" w:rsidRPr="004241AA" w:rsidRDefault="00425196" w:rsidP="0095348E">
            <w:pPr>
              <w:pStyle w:val="Normal-Ref"/>
            </w:pPr>
          </w:p>
        </w:tc>
      </w:tr>
    </w:tbl>
    <w:p w14:paraId="234F709C" w14:textId="77777777" w:rsidR="00425196" w:rsidRPr="004241AA" w:rsidRDefault="00425196" w:rsidP="00425196">
      <w:pPr>
        <w:pStyle w:val="Normal-Ref"/>
      </w:pPr>
    </w:p>
    <w:tbl>
      <w:tblPr>
        <w:tblStyle w:val="TableGrid"/>
        <w:tblpPr w:leftFromText="142" w:rightFromText="142"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2754"/>
      </w:tblGrid>
      <w:tr w:rsidR="00425196" w14:paraId="1DB6A45C" w14:textId="77777777" w:rsidTr="0095348E">
        <w:trPr>
          <w:trHeight w:hRule="exact" w:val="1558"/>
        </w:trPr>
        <w:tc>
          <w:tcPr>
            <w:tcW w:w="2754" w:type="dxa"/>
            <w:vAlign w:val="bottom"/>
          </w:tcPr>
          <w:p w14:paraId="04D2954F" w14:textId="77777777" w:rsidR="00425196" w:rsidRDefault="00425196" w:rsidP="0095348E">
            <w:pPr>
              <w:pStyle w:val="Template-Adresse"/>
              <w:tabs>
                <w:tab w:val="clear" w:pos="198"/>
                <w:tab w:val="left" w:pos="142"/>
              </w:tabs>
              <w:spacing w:before="20" w:after="20"/>
              <w:ind w:left="142"/>
            </w:pPr>
          </w:p>
        </w:tc>
      </w:tr>
    </w:tbl>
    <w:p w14:paraId="02CC1ACB" w14:textId="77777777" w:rsidR="00425196" w:rsidRPr="004241AA" w:rsidRDefault="00425196" w:rsidP="00425196">
      <w:pPr>
        <w:spacing w:line="240" w:lineRule="auto"/>
      </w:pPr>
      <w:r w:rsidRPr="004241AA">
        <w:br w:type="page"/>
      </w:r>
    </w:p>
    <w:tbl>
      <w:tblPr>
        <w:tblStyle w:val="TableGrid"/>
        <w:tblW w:w="708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1E0" w:firstRow="1" w:lastRow="1" w:firstColumn="1" w:lastColumn="1" w:noHBand="0" w:noVBand="0"/>
      </w:tblPr>
      <w:tblGrid>
        <w:gridCol w:w="7089"/>
      </w:tblGrid>
      <w:tr w:rsidR="00425196" w:rsidRPr="004241AA" w14:paraId="26703908" w14:textId="77777777" w:rsidTr="00983F09">
        <w:trPr>
          <w:trHeight w:hRule="exact" w:val="567"/>
        </w:trPr>
        <w:tc>
          <w:tcPr>
            <w:tcW w:w="7089" w:type="dxa"/>
          </w:tcPr>
          <w:p w14:paraId="6B2C8827" w14:textId="77777777" w:rsidR="00425196" w:rsidRPr="004241AA" w:rsidRDefault="00425196" w:rsidP="00983F09">
            <w:pPr>
              <w:pStyle w:val="Caption"/>
            </w:pPr>
            <w:r w:rsidRPr="00983F09">
              <w:rPr>
                <w:color w:val="5CA551" w:themeColor="accent2"/>
              </w:rPr>
              <w:lastRenderedPageBreak/>
              <w:t>SISUKORD</w:t>
            </w:r>
          </w:p>
        </w:tc>
      </w:tr>
    </w:tbl>
    <w:p w14:paraId="62DE8B35" w14:textId="5749B0FE" w:rsidR="00936043" w:rsidRDefault="00425196">
      <w:pPr>
        <w:pStyle w:val="TOC1"/>
        <w:rPr>
          <w:rFonts w:eastAsiaTheme="minorEastAsia" w:cstheme="minorBidi"/>
          <w:b w:val="0"/>
          <w:bCs w:val="0"/>
          <w:caps w:val="0"/>
          <w:noProof/>
          <w:kern w:val="2"/>
          <w:sz w:val="24"/>
          <w:szCs w:val="24"/>
          <w:lang w:val="en-150" w:eastAsia="en-150"/>
          <w14:ligatures w14:val="standardContextual"/>
        </w:rPr>
      </w:pPr>
      <w:r>
        <w:fldChar w:fldCharType="begin"/>
      </w:r>
      <w:r>
        <w:instrText xml:space="preserve"> TOC \o "1-3" \h \z \u </w:instrText>
      </w:r>
      <w:r>
        <w:fldChar w:fldCharType="separate"/>
      </w:r>
      <w:hyperlink w:anchor="_Toc239360597" w:history="1">
        <w:r w:rsidR="00936043" w:rsidRPr="003A2006">
          <w:rPr>
            <w:rStyle w:val="Hyperlink"/>
            <w:noProof/>
          </w:rPr>
          <w:t>1.</w:t>
        </w:r>
        <w:r w:rsidR="00936043">
          <w:rPr>
            <w:rFonts w:eastAsiaTheme="minorEastAsia" w:cstheme="minorBidi"/>
            <w:b w:val="0"/>
            <w:bCs w:val="0"/>
            <w:caps w:val="0"/>
            <w:noProof/>
            <w:kern w:val="2"/>
            <w:sz w:val="24"/>
            <w:szCs w:val="24"/>
            <w:lang w:val="en-150" w:eastAsia="en-150"/>
            <w14:ligatures w14:val="standardContextual"/>
          </w:rPr>
          <w:tab/>
        </w:r>
        <w:r w:rsidR="00936043" w:rsidRPr="003A2006">
          <w:rPr>
            <w:rStyle w:val="Hyperlink"/>
            <w:noProof/>
          </w:rPr>
          <w:t>üldosa</w:t>
        </w:r>
        <w:r w:rsidR="00936043">
          <w:rPr>
            <w:noProof/>
            <w:webHidden/>
          </w:rPr>
          <w:tab/>
        </w:r>
        <w:r w:rsidR="00936043">
          <w:rPr>
            <w:noProof/>
            <w:webHidden/>
          </w:rPr>
          <w:fldChar w:fldCharType="begin"/>
        </w:r>
        <w:r w:rsidR="00936043">
          <w:rPr>
            <w:noProof/>
            <w:webHidden/>
          </w:rPr>
          <w:instrText xml:space="preserve"> PAGEREF _Toc239360597 \h </w:instrText>
        </w:r>
        <w:r w:rsidR="00936043">
          <w:rPr>
            <w:noProof/>
            <w:webHidden/>
          </w:rPr>
        </w:r>
        <w:r w:rsidR="00936043">
          <w:rPr>
            <w:noProof/>
            <w:webHidden/>
          </w:rPr>
          <w:fldChar w:fldCharType="separate"/>
        </w:r>
        <w:r w:rsidR="00936043">
          <w:rPr>
            <w:noProof/>
            <w:webHidden/>
          </w:rPr>
          <w:t>4</w:t>
        </w:r>
        <w:r w:rsidR="00936043">
          <w:rPr>
            <w:noProof/>
            <w:webHidden/>
          </w:rPr>
          <w:fldChar w:fldCharType="end"/>
        </w:r>
      </w:hyperlink>
    </w:p>
    <w:p w14:paraId="0E8F67B1" w14:textId="4E2DD8A4" w:rsidR="00936043" w:rsidRDefault="00936043">
      <w:pPr>
        <w:pStyle w:val="TOC2"/>
        <w:rPr>
          <w:rFonts w:eastAsiaTheme="minorEastAsia" w:cstheme="minorBidi"/>
          <w:noProof/>
          <w:kern w:val="2"/>
          <w:sz w:val="24"/>
          <w:szCs w:val="24"/>
          <w:lang w:val="en-150" w:eastAsia="en-150"/>
          <w14:ligatures w14:val="standardContextual"/>
        </w:rPr>
      </w:pPr>
      <w:hyperlink w:anchor="_Toc239360598" w:history="1">
        <w:r w:rsidRPr="003A2006">
          <w:rPr>
            <w:rStyle w:val="Hyperlink"/>
            <w:noProof/>
          </w:rPr>
          <w:t>1.1.</w:t>
        </w:r>
        <w:r>
          <w:rPr>
            <w:rFonts w:eastAsiaTheme="minorEastAsia" w:cstheme="minorBidi"/>
            <w:noProof/>
            <w:kern w:val="2"/>
            <w:sz w:val="24"/>
            <w:szCs w:val="24"/>
            <w:lang w:val="en-150" w:eastAsia="en-150"/>
            <w14:ligatures w14:val="standardContextual"/>
          </w:rPr>
          <w:tab/>
        </w:r>
        <w:r w:rsidRPr="003A2006">
          <w:rPr>
            <w:rStyle w:val="Hyperlink"/>
            <w:noProof/>
          </w:rPr>
          <w:t>Objekti asukoht</w:t>
        </w:r>
        <w:r>
          <w:rPr>
            <w:noProof/>
            <w:webHidden/>
          </w:rPr>
          <w:tab/>
        </w:r>
        <w:r>
          <w:rPr>
            <w:noProof/>
            <w:webHidden/>
          </w:rPr>
          <w:fldChar w:fldCharType="begin"/>
        </w:r>
        <w:r>
          <w:rPr>
            <w:noProof/>
            <w:webHidden/>
          </w:rPr>
          <w:instrText xml:space="preserve"> PAGEREF _Toc239360598 \h </w:instrText>
        </w:r>
        <w:r>
          <w:rPr>
            <w:noProof/>
            <w:webHidden/>
          </w:rPr>
        </w:r>
        <w:r>
          <w:rPr>
            <w:noProof/>
            <w:webHidden/>
          </w:rPr>
          <w:fldChar w:fldCharType="separate"/>
        </w:r>
        <w:r>
          <w:rPr>
            <w:noProof/>
            <w:webHidden/>
          </w:rPr>
          <w:t>4</w:t>
        </w:r>
        <w:r>
          <w:rPr>
            <w:noProof/>
            <w:webHidden/>
          </w:rPr>
          <w:fldChar w:fldCharType="end"/>
        </w:r>
      </w:hyperlink>
    </w:p>
    <w:p w14:paraId="2E89B94F" w14:textId="6AEC4DED" w:rsidR="00936043" w:rsidRDefault="00936043">
      <w:pPr>
        <w:pStyle w:val="TOC2"/>
        <w:rPr>
          <w:rFonts w:eastAsiaTheme="minorEastAsia" w:cstheme="minorBidi"/>
          <w:noProof/>
          <w:kern w:val="2"/>
          <w:sz w:val="24"/>
          <w:szCs w:val="24"/>
          <w:lang w:val="en-150" w:eastAsia="en-150"/>
          <w14:ligatures w14:val="standardContextual"/>
        </w:rPr>
      </w:pPr>
      <w:hyperlink w:anchor="_Toc239360599" w:history="1">
        <w:r w:rsidRPr="003A2006">
          <w:rPr>
            <w:rStyle w:val="Hyperlink"/>
            <w:noProof/>
          </w:rPr>
          <w:t>1.2.</w:t>
        </w:r>
        <w:r>
          <w:rPr>
            <w:rFonts w:eastAsiaTheme="minorEastAsia" w:cstheme="minorBidi"/>
            <w:noProof/>
            <w:kern w:val="2"/>
            <w:sz w:val="24"/>
            <w:szCs w:val="24"/>
            <w:lang w:val="en-150" w:eastAsia="en-150"/>
            <w14:ligatures w14:val="standardContextual"/>
          </w:rPr>
          <w:tab/>
        </w:r>
        <w:r w:rsidRPr="003A2006">
          <w:rPr>
            <w:rStyle w:val="Hyperlink"/>
            <w:noProof/>
          </w:rPr>
          <w:t>Uuringud</w:t>
        </w:r>
        <w:r>
          <w:rPr>
            <w:noProof/>
            <w:webHidden/>
          </w:rPr>
          <w:tab/>
        </w:r>
        <w:r>
          <w:rPr>
            <w:noProof/>
            <w:webHidden/>
          </w:rPr>
          <w:fldChar w:fldCharType="begin"/>
        </w:r>
        <w:r>
          <w:rPr>
            <w:noProof/>
            <w:webHidden/>
          </w:rPr>
          <w:instrText xml:space="preserve"> PAGEREF _Toc239360599 \h </w:instrText>
        </w:r>
        <w:r>
          <w:rPr>
            <w:noProof/>
            <w:webHidden/>
          </w:rPr>
        </w:r>
        <w:r>
          <w:rPr>
            <w:noProof/>
            <w:webHidden/>
          </w:rPr>
          <w:fldChar w:fldCharType="separate"/>
        </w:r>
        <w:r>
          <w:rPr>
            <w:noProof/>
            <w:webHidden/>
          </w:rPr>
          <w:t>4</w:t>
        </w:r>
        <w:r>
          <w:rPr>
            <w:noProof/>
            <w:webHidden/>
          </w:rPr>
          <w:fldChar w:fldCharType="end"/>
        </w:r>
      </w:hyperlink>
    </w:p>
    <w:p w14:paraId="7496D487" w14:textId="072E0D47" w:rsidR="00936043" w:rsidRDefault="00936043">
      <w:pPr>
        <w:pStyle w:val="TOC2"/>
        <w:rPr>
          <w:rFonts w:eastAsiaTheme="minorEastAsia" w:cstheme="minorBidi"/>
          <w:noProof/>
          <w:kern w:val="2"/>
          <w:sz w:val="24"/>
          <w:szCs w:val="24"/>
          <w:lang w:val="en-150" w:eastAsia="en-150"/>
          <w14:ligatures w14:val="standardContextual"/>
        </w:rPr>
      </w:pPr>
      <w:hyperlink w:anchor="_Toc239360600" w:history="1">
        <w:r w:rsidRPr="003A2006">
          <w:rPr>
            <w:rStyle w:val="Hyperlink"/>
            <w:noProof/>
          </w:rPr>
          <w:t>1.3.</w:t>
        </w:r>
        <w:r>
          <w:rPr>
            <w:rFonts w:eastAsiaTheme="minorEastAsia" w:cstheme="minorBidi"/>
            <w:noProof/>
            <w:kern w:val="2"/>
            <w:sz w:val="24"/>
            <w:szCs w:val="24"/>
            <w:lang w:val="en-150" w:eastAsia="en-150"/>
            <w14:ligatures w14:val="standardContextual"/>
          </w:rPr>
          <w:tab/>
        </w:r>
        <w:r w:rsidRPr="003A2006">
          <w:rPr>
            <w:rStyle w:val="Hyperlink"/>
            <w:noProof/>
          </w:rPr>
          <w:t>Tehnovõrgud</w:t>
        </w:r>
        <w:r>
          <w:rPr>
            <w:noProof/>
            <w:webHidden/>
          </w:rPr>
          <w:tab/>
        </w:r>
        <w:r>
          <w:rPr>
            <w:noProof/>
            <w:webHidden/>
          </w:rPr>
          <w:fldChar w:fldCharType="begin"/>
        </w:r>
        <w:r>
          <w:rPr>
            <w:noProof/>
            <w:webHidden/>
          </w:rPr>
          <w:instrText xml:space="preserve"> PAGEREF _Toc239360600 \h </w:instrText>
        </w:r>
        <w:r>
          <w:rPr>
            <w:noProof/>
            <w:webHidden/>
          </w:rPr>
        </w:r>
        <w:r>
          <w:rPr>
            <w:noProof/>
            <w:webHidden/>
          </w:rPr>
          <w:fldChar w:fldCharType="separate"/>
        </w:r>
        <w:r>
          <w:rPr>
            <w:noProof/>
            <w:webHidden/>
          </w:rPr>
          <w:t>5</w:t>
        </w:r>
        <w:r>
          <w:rPr>
            <w:noProof/>
            <w:webHidden/>
          </w:rPr>
          <w:fldChar w:fldCharType="end"/>
        </w:r>
      </w:hyperlink>
    </w:p>
    <w:p w14:paraId="59642E29" w14:textId="3F179A6B" w:rsidR="00936043" w:rsidRDefault="00936043">
      <w:pPr>
        <w:pStyle w:val="TOC2"/>
        <w:rPr>
          <w:rFonts w:eastAsiaTheme="minorEastAsia" w:cstheme="minorBidi"/>
          <w:noProof/>
          <w:kern w:val="2"/>
          <w:sz w:val="24"/>
          <w:szCs w:val="24"/>
          <w:lang w:val="en-150" w:eastAsia="en-150"/>
          <w14:ligatures w14:val="standardContextual"/>
        </w:rPr>
      </w:pPr>
      <w:hyperlink w:anchor="_Toc239360601" w:history="1">
        <w:r w:rsidRPr="003A2006">
          <w:rPr>
            <w:rStyle w:val="Hyperlink"/>
            <w:noProof/>
          </w:rPr>
          <w:t>1.4.</w:t>
        </w:r>
        <w:r>
          <w:rPr>
            <w:rFonts w:eastAsiaTheme="minorEastAsia" w:cstheme="minorBidi"/>
            <w:noProof/>
            <w:kern w:val="2"/>
            <w:sz w:val="24"/>
            <w:szCs w:val="24"/>
            <w:lang w:val="en-150" w:eastAsia="en-150"/>
            <w14:ligatures w14:val="standardContextual"/>
          </w:rPr>
          <w:tab/>
        </w:r>
        <w:r w:rsidRPr="003A2006">
          <w:rPr>
            <w:rStyle w:val="Hyperlink"/>
            <w:noProof/>
          </w:rPr>
          <w:t>Normid, standardid ja käskkirjad</w:t>
        </w:r>
        <w:r>
          <w:rPr>
            <w:noProof/>
            <w:webHidden/>
          </w:rPr>
          <w:tab/>
        </w:r>
        <w:r>
          <w:rPr>
            <w:noProof/>
            <w:webHidden/>
          </w:rPr>
          <w:fldChar w:fldCharType="begin"/>
        </w:r>
        <w:r>
          <w:rPr>
            <w:noProof/>
            <w:webHidden/>
          </w:rPr>
          <w:instrText xml:space="preserve"> PAGEREF _Toc239360601 \h </w:instrText>
        </w:r>
        <w:r>
          <w:rPr>
            <w:noProof/>
            <w:webHidden/>
          </w:rPr>
        </w:r>
        <w:r>
          <w:rPr>
            <w:noProof/>
            <w:webHidden/>
          </w:rPr>
          <w:fldChar w:fldCharType="separate"/>
        </w:r>
        <w:r>
          <w:rPr>
            <w:noProof/>
            <w:webHidden/>
          </w:rPr>
          <w:t>5</w:t>
        </w:r>
        <w:r>
          <w:rPr>
            <w:noProof/>
            <w:webHidden/>
          </w:rPr>
          <w:fldChar w:fldCharType="end"/>
        </w:r>
      </w:hyperlink>
    </w:p>
    <w:p w14:paraId="734BC31E" w14:textId="1CA26250" w:rsidR="00936043" w:rsidRDefault="00936043">
      <w:pPr>
        <w:pStyle w:val="TOC1"/>
        <w:rPr>
          <w:rFonts w:eastAsiaTheme="minorEastAsia" w:cstheme="minorBidi"/>
          <w:b w:val="0"/>
          <w:bCs w:val="0"/>
          <w:caps w:val="0"/>
          <w:noProof/>
          <w:kern w:val="2"/>
          <w:sz w:val="24"/>
          <w:szCs w:val="24"/>
          <w:lang w:val="en-150" w:eastAsia="en-150"/>
          <w14:ligatures w14:val="standardContextual"/>
        </w:rPr>
      </w:pPr>
      <w:hyperlink w:anchor="_Toc239360602" w:history="1">
        <w:r w:rsidRPr="003A2006">
          <w:rPr>
            <w:rStyle w:val="Hyperlink"/>
            <w:noProof/>
          </w:rPr>
          <w:t>2.</w:t>
        </w:r>
        <w:r>
          <w:rPr>
            <w:rFonts w:eastAsiaTheme="minorEastAsia" w:cstheme="minorBidi"/>
            <w:b w:val="0"/>
            <w:bCs w:val="0"/>
            <w:caps w:val="0"/>
            <w:noProof/>
            <w:kern w:val="2"/>
            <w:sz w:val="24"/>
            <w:szCs w:val="24"/>
            <w:lang w:val="en-150" w:eastAsia="en-150"/>
            <w14:ligatures w14:val="standardContextual"/>
          </w:rPr>
          <w:tab/>
        </w:r>
        <w:r w:rsidRPr="003A2006">
          <w:rPr>
            <w:rStyle w:val="Hyperlink"/>
            <w:noProof/>
          </w:rPr>
          <w:t>projektlahendus</w:t>
        </w:r>
        <w:r>
          <w:rPr>
            <w:noProof/>
            <w:webHidden/>
          </w:rPr>
          <w:tab/>
        </w:r>
        <w:r>
          <w:rPr>
            <w:noProof/>
            <w:webHidden/>
          </w:rPr>
          <w:fldChar w:fldCharType="begin"/>
        </w:r>
        <w:r>
          <w:rPr>
            <w:noProof/>
            <w:webHidden/>
          </w:rPr>
          <w:instrText xml:space="preserve"> PAGEREF _Toc239360602 \h </w:instrText>
        </w:r>
        <w:r>
          <w:rPr>
            <w:noProof/>
            <w:webHidden/>
          </w:rPr>
        </w:r>
        <w:r>
          <w:rPr>
            <w:noProof/>
            <w:webHidden/>
          </w:rPr>
          <w:fldChar w:fldCharType="separate"/>
        </w:r>
        <w:r>
          <w:rPr>
            <w:noProof/>
            <w:webHidden/>
          </w:rPr>
          <w:t>6</w:t>
        </w:r>
        <w:r>
          <w:rPr>
            <w:noProof/>
            <w:webHidden/>
          </w:rPr>
          <w:fldChar w:fldCharType="end"/>
        </w:r>
      </w:hyperlink>
    </w:p>
    <w:p w14:paraId="3C894924" w14:textId="1DD24B1A" w:rsidR="00936043" w:rsidRDefault="00936043">
      <w:pPr>
        <w:pStyle w:val="TOC2"/>
        <w:rPr>
          <w:rFonts w:eastAsiaTheme="minorEastAsia" w:cstheme="minorBidi"/>
          <w:noProof/>
          <w:kern w:val="2"/>
          <w:sz w:val="24"/>
          <w:szCs w:val="24"/>
          <w:lang w:val="en-150" w:eastAsia="en-150"/>
          <w14:ligatures w14:val="standardContextual"/>
        </w:rPr>
      </w:pPr>
      <w:hyperlink w:anchor="_Toc239360603" w:history="1">
        <w:r w:rsidRPr="003A2006">
          <w:rPr>
            <w:rStyle w:val="Hyperlink"/>
            <w:noProof/>
          </w:rPr>
          <w:t>2.1.</w:t>
        </w:r>
        <w:r>
          <w:rPr>
            <w:rFonts w:eastAsiaTheme="minorEastAsia" w:cstheme="minorBidi"/>
            <w:noProof/>
            <w:kern w:val="2"/>
            <w:sz w:val="24"/>
            <w:szCs w:val="24"/>
            <w:lang w:val="en-150" w:eastAsia="en-150"/>
            <w14:ligatures w14:val="standardContextual"/>
          </w:rPr>
          <w:tab/>
        </w:r>
        <w:r w:rsidRPr="003A2006">
          <w:rPr>
            <w:rStyle w:val="Hyperlink"/>
            <w:noProof/>
          </w:rPr>
          <w:t>Plaanilahendus</w:t>
        </w:r>
        <w:r>
          <w:rPr>
            <w:noProof/>
            <w:webHidden/>
          </w:rPr>
          <w:tab/>
        </w:r>
        <w:r>
          <w:rPr>
            <w:noProof/>
            <w:webHidden/>
          </w:rPr>
          <w:fldChar w:fldCharType="begin"/>
        </w:r>
        <w:r>
          <w:rPr>
            <w:noProof/>
            <w:webHidden/>
          </w:rPr>
          <w:instrText xml:space="preserve"> PAGEREF _Toc239360603 \h </w:instrText>
        </w:r>
        <w:r>
          <w:rPr>
            <w:noProof/>
            <w:webHidden/>
          </w:rPr>
        </w:r>
        <w:r>
          <w:rPr>
            <w:noProof/>
            <w:webHidden/>
          </w:rPr>
          <w:fldChar w:fldCharType="separate"/>
        </w:r>
        <w:r>
          <w:rPr>
            <w:noProof/>
            <w:webHidden/>
          </w:rPr>
          <w:t>6</w:t>
        </w:r>
        <w:r>
          <w:rPr>
            <w:noProof/>
            <w:webHidden/>
          </w:rPr>
          <w:fldChar w:fldCharType="end"/>
        </w:r>
      </w:hyperlink>
    </w:p>
    <w:p w14:paraId="79C7ABA3" w14:textId="0A6B0612"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04" w:history="1">
        <w:r w:rsidRPr="003A2006">
          <w:rPr>
            <w:rStyle w:val="Hyperlink"/>
            <w:noProof/>
          </w:rPr>
          <w:t>2.1.1.</w:t>
        </w:r>
        <w:r>
          <w:rPr>
            <w:rFonts w:eastAsiaTheme="minorEastAsia" w:cstheme="minorBidi"/>
            <w:iCs w:val="0"/>
            <w:noProof/>
            <w:kern w:val="2"/>
            <w:sz w:val="24"/>
            <w:szCs w:val="24"/>
            <w:lang w:val="en-150" w:eastAsia="en-150"/>
            <w14:ligatures w14:val="standardContextual"/>
          </w:rPr>
          <w:tab/>
        </w:r>
        <w:r w:rsidRPr="003A2006">
          <w:rPr>
            <w:rStyle w:val="Hyperlink"/>
            <w:noProof/>
          </w:rPr>
          <w:t>Üldine</w:t>
        </w:r>
        <w:r>
          <w:rPr>
            <w:noProof/>
            <w:webHidden/>
          </w:rPr>
          <w:tab/>
        </w:r>
        <w:r>
          <w:rPr>
            <w:noProof/>
            <w:webHidden/>
          </w:rPr>
          <w:fldChar w:fldCharType="begin"/>
        </w:r>
        <w:r>
          <w:rPr>
            <w:noProof/>
            <w:webHidden/>
          </w:rPr>
          <w:instrText xml:space="preserve"> PAGEREF _Toc239360604 \h </w:instrText>
        </w:r>
        <w:r>
          <w:rPr>
            <w:noProof/>
            <w:webHidden/>
          </w:rPr>
        </w:r>
        <w:r>
          <w:rPr>
            <w:noProof/>
            <w:webHidden/>
          </w:rPr>
          <w:fldChar w:fldCharType="separate"/>
        </w:r>
        <w:r>
          <w:rPr>
            <w:noProof/>
            <w:webHidden/>
          </w:rPr>
          <w:t>6</w:t>
        </w:r>
        <w:r>
          <w:rPr>
            <w:noProof/>
            <w:webHidden/>
          </w:rPr>
          <w:fldChar w:fldCharType="end"/>
        </w:r>
      </w:hyperlink>
    </w:p>
    <w:p w14:paraId="7C1089F1" w14:textId="631CDC2F"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05" w:history="1">
        <w:r w:rsidRPr="003A2006">
          <w:rPr>
            <w:rStyle w:val="Hyperlink"/>
            <w:noProof/>
          </w:rPr>
          <w:t>2.1.2.</w:t>
        </w:r>
        <w:r>
          <w:rPr>
            <w:rFonts w:eastAsiaTheme="minorEastAsia" w:cstheme="minorBidi"/>
            <w:iCs w:val="0"/>
            <w:noProof/>
            <w:kern w:val="2"/>
            <w:sz w:val="24"/>
            <w:szCs w:val="24"/>
            <w:lang w:val="en-150" w:eastAsia="en-150"/>
            <w14:ligatures w14:val="standardContextual"/>
          </w:rPr>
          <w:tab/>
        </w:r>
        <w:r w:rsidRPr="003A2006">
          <w:rPr>
            <w:rStyle w:val="Hyperlink"/>
            <w:noProof/>
          </w:rPr>
          <w:t>Asendiplaan</w:t>
        </w:r>
        <w:r>
          <w:rPr>
            <w:noProof/>
            <w:webHidden/>
          </w:rPr>
          <w:tab/>
        </w:r>
        <w:r>
          <w:rPr>
            <w:noProof/>
            <w:webHidden/>
          </w:rPr>
          <w:fldChar w:fldCharType="begin"/>
        </w:r>
        <w:r>
          <w:rPr>
            <w:noProof/>
            <w:webHidden/>
          </w:rPr>
          <w:instrText xml:space="preserve"> PAGEREF _Toc239360605 \h </w:instrText>
        </w:r>
        <w:r>
          <w:rPr>
            <w:noProof/>
            <w:webHidden/>
          </w:rPr>
        </w:r>
        <w:r>
          <w:rPr>
            <w:noProof/>
            <w:webHidden/>
          </w:rPr>
          <w:fldChar w:fldCharType="separate"/>
        </w:r>
        <w:r>
          <w:rPr>
            <w:noProof/>
            <w:webHidden/>
          </w:rPr>
          <w:t>6</w:t>
        </w:r>
        <w:r>
          <w:rPr>
            <w:noProof/>
            <w:webHidden/>
          </w:rPr>
          <w:fldChar w:fldCharType="end"/>
        </w:r>
      </w:hyperlink>
    </w:p>
    <w:p w14:paraId="2188DAF6" w14:textId="2E279B33"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06" w:history="1">
        <w:r w:rsidRPr="003A2006">
          <w:rPr>
            <w:rStyle w:val="Hyperlink"/>
            <w:noProof/>
          </w:rPr>
          <w:t>2.1.3.</w:t>
        </w:r>
        <w:r>
          <w:rPr>
            <w:rFonts w:eastAsiaTheme="minorEastAsia" w:cstheme="minorBidi"/>
            <w:iCs w:val="0"/>
            <w:noProof/>
            <w:kern w:val="2"/>
            <w:sz w:val="24"/>
            <w:szCs w:val="24"/>
            <w:lang w:val="en-150" w:eastAsia="en-150"/>
            <w14:ligatures w14:val="standardContextual"/>
          </w:rPr>
          <w:tab/>
        </w:r>
        <w:r w:rsidRPr="003A2006">
          <w:rPr>
            <w:rStyle w:val="Hyperlink"/>
            <w:noProof/>
          </w:rPr>
          <w:t>Ristprofiil</w:t>
        </w:r>
        <w:r>
          <w:rPr>
            <w:noProof/>
            <w:webHidden/>
          </w:rPr>
          <w:tab/>
        </w:r>
        <w:r>
          <w:rPr>
            <w:noProof/>
            <w:webHidden/>
          </w:rPr>
          <w:fldChar w:fldCharType="begin"/>
        </w:r>
        <w:r>
          <w:rPr>
            <w:noProof/>
            <w:webHidden/>
          </w:rPr>
          <w:instrText xml:space="preserve"> PAGEREF _Toc239360606 \h </w:instrText>
        </w:r>
        <w:r>
          <w:rPr>
            <w:noProof/>
            <w:webHidden/>
          </w:rPr>
        </w:r>
        <w:r>
          <w:rPr>
            <w:noProof/>
            <w:webHidden/>
          </w:rPr>
          <w:fldChar w:fldCharType="separate"/>
        </w:r>
        <w:r>
          <w:rPr>
            <w:noProof/>
            <w:webHidden/>
          </w:rPr>
          <w:t>6</w:t>
        </w:r>
        <w:r>
          <w:rPr>
            <w:noProof/>
            <w:webHidden/>
          </w:rPr>
          <w:fldChar w:fldCharType="end"/>
        </w:r>
      </w:hyperlink>
    </w:p>
    <w:p w14:paraId="1A44E550" w14:textId="1B3B8729"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07" w:history="1">
        <w:r w:rsidRPr="003A2006">
          <w:rPr>
            <w:rStyle w:val="Hyperlink"/>
            <w:noProof/>
          </w:rPr>
          <w:t>2.1.4.</w:t>
        </w:r>
        <w:r>
          <w:rPr>
            <w:rFonts w:eastAsiaTheme="minorEastAsia" w:cstheme="minorBidi"/>
            <w:iCs w:val="0"/>
            <w:noProof/>
            <w:kern w:val="2"/>
            <w:sz w:val="24"/>
            <w:szCs w:val="24"/>
            <w:lang w:val="en-150" w:eastAsia="en-150"/>
            <w14:ligatures w14:val="standardContextual"/>
          </w:rPr>
          <w:tab/>
        </w:r>
        <w:r w:rsidRPr="003A2006">
          <w:rPr>
            <w:rStyle w:val="Hyperlink"/>
            <w:noProof/>
          </w:rPr>
          <w:t>Pikiprofiil</w:t>
        </w:r>
        <w:r>
          <w:rPr>
            <w:noProof/>
            <w:webHidden/>
          </w:rPr>
          <w:tab/>
        </w:r>
        <w:r>
          <w:rPr>
            <w:noProof/>
            <w:webHidden/>
          </w:rPr>
          <w:fldChar w:fldCharType="begin"/>
        </w:r>
        <w:r>
          <w:rPr>
            <w:noProof/>
            <w:webHidden/>
          </w:rPr>
          <w:instrText xml:space="preserve"> PAGEREF _Toc239360607 \h </w:instrText>
        </w:r>
        <w:r>
          <w:rPr>
            <w:noProof/>
            <w:webHidden/>
          </w:rPr>
        </w:r>
        <w:r>
          <w:rPr>
            <w:noProof/>
            <w:webHidden/>
          </w:rPr>
          <w:fldChar w:fldCharType="separate"/>
        </w:r>
        <w:r>
          <w:rPr>
            <w:noProof/>
            <w:webHidden/>
          </w:rPr>
          <w:t>7</w:t>
        </w:r>
        <w:r>
          <w:rPr>
            <w:noProof/>
            <w:webHidden/>
          </w:rPr>
          <w:fldChar w:fldCharType="end"/>
        </w:r>
      </w:hyperlink>
    </w:p>
    <w:p w14:paraId="601DEEA6" w14:textId="4BDE5480"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08" w:history="1">
        <w:r w:rsidRPr="003A2006">
          <w:rPr>
            <w:rStyle w:val="Hyperlink"/>
            <w:noProof/>
          </w:rPr>
          <w:t>2.1.5.</w:t>
        </w:r>
        <w:r>
          <w:rPr>
            <w:rFonts w:eastAsiaTheme="minorEastAsia" w:cstheme="minorBidi"/>
            <w:iCs w:val="0"/>
            <w:noProof/>
            <w:kern w:val="2"/>
            <w:sz w:val="24"/>
            <w:szCs w:val="24"/>
            <w:lang w:val="en-150" w:eastAsia="en-150"/>
            <w14:ligatures w14:val="standardContextual"/>
          </w:rPr>
          <w:tab/>
        </w:r>
        <w:r w:rsidRPr="003A2006">
          <w:rPr>
            <w:rStyle w:val="Hyperlink"/>
            <w:noProof/>
          </w:rPr>
          <w:t>Muldkeha</w:t>
        </w:r>
        <w:r>
          <w:rPr>
            <w:noProof/>
            <w:webHidden/>
          </w:rPr>
          <w:tab/>
        </w:r>
        <w:r>
          <w:rPr>
            <w:noProof/>
            <w:webHidden/>
          </w:rPr>
          <w:fldChar w:fldCharType="begin"/>
        </w:r>
        <w:r>
          <w:rPr>
            <w:noProof/>
            <w:webHidden/>
          </w:rPr>
          <w:instrText xml:space="preserve"> PAGEREF _Toc239360608 \h </w:instrText>
        </w:r>
        <w:r>
          <w:rPr>
            <w:noProof/>
            <w:webHidden/>
          </w:rPr>
        </w:r>
        <w:r>
          <w:rPr>
            <w:noProof/>
            <w:webHidden/>
          </w:rPr>
          <w:fldChar w:fldCharType="separate"/>
        </w:r>
        <w:r>
          <w:rPr>
            <w:noProof/>
            <w:webHidden/>
          </w:rPr>
          <w:t>7</w:t>
        </w:r>
        <w:r>
          <w:rPr>
            <w:noProof/>
            <w:webHidden/>
          </w:rPr>
          <w:fldChar w:fldCharType="end"/>
        </w:r>
      </w:hyperlink>
    </w:p>
    <w:p w14:paraId="7759462B" w14:textId="19414E9D"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09" w:history="1">
        <w:r w:rsidRPr="003A2006">
          <w:rPr>
            <w:rStyle w:val="Hyperlink"/>
            <w:noProof/>
          </w:rPr>
          <w:t>2.1.6.</w:t>
        </w:r>
        <w:r>
          <w:rPr>
            <w:rFonts w:eastAsiaTheme="minorEastAsia" w:cstheme="minorBidi"/>
            <w:iCs w:val="0"/>
            <w:noProof/>
            <w:kern w:val="2"/>
            <w:sz w:val="24"/>
            <w:szCs w:val="24"/>
            <w:lang w:val="en-150" w:eastAsia="en-150"/>
            <w14:ligatures w14:val="standardContextual"/>
          </w:rPr>
          <w:tab/>
        </w:r>
        <w:r w:rsidRPr="003A2006">
          <w:rPr>
            <w:rStyle w:val="Hyperlink"/>
            <w:noProof/>
          </w:rPr>
          <w:t>Nõlvus</w:t>
        </w:r>
        <w:r>
          <w:rPr>
            <w:noProof/>
            <w:webHidden/>
          </w:rPr>
          <w:tab/>
        </w:r>
        <w:r>
          <w:rPr>
            <w:noProof/>
            <w:webHidden/>
          </w:rPr>
          <w:fldChar w:fldCharType="begin"/>
        </w:r>
        <w:r>
          <w:rPr>
            <w:noProof/>
            <w:webHidden/>
          </w:rPr>
          <w:instrText xml:space="preserve"> PAGEREF _Toc239360609 \h </w:instrText>
        </w:r>
        <w:r>
          <w:rPr>
            <w:noProof/>
            <w:webHidden/>
          </w:rPr>
        </w:r>
        <w:r>
          <w:rPr>
            <w:noProof/>
            <w:webHidden/>
          </w:rPr>
          <w:fldChar w:fldCharType="separate"/>
        </w:r>
        <w:r>
          <w:rPr>
            <w:noProof/>
            <w:webHidden/>
          </w:rPr>
          <w:t>7</w:t>
        </w:r>
        <w:r>
          <w:rPr>
            <w:noProof/>
            <w:webHidden/>
          </w:rPr>
          <w:fldChar w:fldCharType="end"/>
        </w:r>
      </w:hyperlink>
    </w:p>
    <w:p w14:paraId="36E5E718" w14:textId="194DEEE3"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10" w:history="1">
        <w:r w:rsidRPr="003A2006">
          <w:rPr>
            <w:rStyle w:val="Hyperlink"/>
            <w:noProof/>
          </w:rPr>
          <w:t>2.1.7.</w:t>
        </w:r>
        <w:r>
          <w:rPr>
            <w:rFonts w:eastAsiaTheme="minorEastAsia" w:cstheme="minorBidi"/>
            <w:iCs w:val="0"/>
            <w:noProof/>
            <w:kern w:val="2"/>
            <w:sz w:val="24"/>
            <w:szCs w:val="24"/>
            <w:lang w:val="en-150" w:eastAsia="en-150"/>
            <w14:ligatures w14:val="standardContextual"/>
          </w:rPr>
          <w:tab/>
        </w:r>
        <w:r w:rsidRPr="003A2006">
          <w:rPr>
            <w:rStyle w:val="Hyperlink"/>
            <w:noProof/>
          </w:rPr>
          <w:t>Veeviimarid</w:t>
        </w:r>
        <w:r>
          <w:rPr>
            <w:noProof/>
            <w:webHidden/>
          </w:rPr>
          <w:tab/>
        </w:r>
        <w:r>
          <w:rPr>
            <w:noProof/>
            <w:webHidden/>
          </w:rPr>
          <w:fldChar w:fldCharType="begin"/>
        </w:r>
        <w:r>
          <w:rPr>
            <w:noProof/>
            <w:webHidden/>
          </w:rPr>
          <w:instrText xml:space="preserve"> PAGEREF _Toc239360610 \h </w:instrText>
        </w:r>
        <w:r>
          <w:rPr>
            <w:noProof/>
            <w:webHidden/>
          </w:rPr>
        </w:r>
        <w:r>
          <w:rPr>
            <w:noProof/>
            <w:webHidden/>
          </w:rPr>
          <w:fldChar w:fldCharType="separate"/>
        </w:r>
        <w:r>
          <w:rPr>
            <w:noProof/>
            <w:webHidden/>
          </w:rPr>
          <w:t>7</w:t>
        </w:r>
        <w:r>
          <w:rPr>
            <w:noProof/>
            <w:webHidden/>
          </w:rPr>
          <w:fldChar w:fldCharType="end"/>
        </w:r>
      </w:hyperlink>
    </w:p>
    <w:p w14:paraId="2CDF46C8" w14:textId="66022826" w:rsidR="00936043" w:rsidRDefault="00936043">
      <w:pPr>
        <w:pStyle w:val="TOC2"/>
        <w:rPr>
          <w:rFonts w:eastAsiaTheme="minorEastAsia" w:cstheme="minorBidi"/>
          <w:noProof/>
          <w:kern w:val="2"/>
          <w:sz w:val="24"/>
          <w:szCs w:val="24"/>
          <w:lang w:val="en-150" w:eastAsia="en-150"/>
          <w14:ligatures w14:val="standardContextual"/>
        </w:rPr>
      </w:pPr>
      <w:hyperlink w:anchor="_Toc239360611" w:history="1">
        <w:r w:rsidRPr="003A2006">
          <w:rPr>
            <w:rStyle w:val="Hyperlink"/>
            <w:noProof/>
          </w:rPr>
          <w:t>2.2.</w:t>
        </w:r>
        <w:r>
          <w:rPr>
            <w:rFonts w:eastAsiaTheme="minorEastAsia" w:cstheme="minorBidi"/>
            <w:noProof/>
            <w:kern w:val="2"/>
            <w:sz w:val="24"/>
            <w:szCs w:val="24"/>
            <w:lang w:val="en-150" w:eastAsia="en-150"/>
            <w14:ligatures w14:val="standardContextual"/>
          </w:rPr>
          <w:tab/>
        </w:r>
        <w:r w:rsidRPr="003A2006">
          <w:rPr>
            <w:rStyle w:val="Hyperlink"/>
            <w:noProof/>
          </w:rPr>
          <w:t>Katendikonstruktsioon</w:t>
        </w:r>
        <w:r>
          <w:rPr>
            <w:noProof/>
            <w:webHidden/>
          </w:rPr>
          <w:tab/>
        </w:r>
        <w:r>
          <w:rPr>
            <w:noProof/>
            <w:webHidden/>
          </w:rPr>
          <w:fldChar w:fldCharType="begin"/>
        </w:r>
        <w:r>
          <w:rPr>
            <w:noProof/>
            <w:webHidden/>
          </w:rPr>
          <w:instrText xml:space="preserve"> PAGEREF _Toc239360611 \h </w:instrText>
        </w:r>
        <w:r>
          <w:rPr>
            <w:noProof/>
            <w:webHidden/>
          </w:rPr>
        </w:r>
        <w:r>
          <w:rPr>
            <w:noProof/>
            <w:webHidden/>
          </w:rPr>
          <w:fldChar w:fldCharType="separate"/>
        </w:r>
        <w:r>
          <w:rPr>
            <w:noProof/>
            <w:webHidden/>
          </w:rPr>
          <w:t>7</w:t>
        </w:r>
        <w:r>
          <w:rPr>
            <w:noProof/>
            <w:webHidden/>
          </w:rPr>
          <w:fldChar w:fldCharType="end"/>
        </w:r>
      </w:hyperlink>
    </w:p>
    <w:p w14:paraId="0CAB2FF1" w14:textId="3ABD1B98" w:rsidR="00936043" w:rsidRDefault="00936043">
      <w:pPr>
        <w:pStyle w:val="TOC2"/>
        <w:rPr>
          <w:rFonts w:eastAsiaTheme="minorEastAsia" w:cstheme="minorBidi"/>
          <w:noProof/>
          <w:kern w:val="2"/>
          <w:sz w:val="24"/>
          <w:szCs w:val="24"/>
          <w:lang w:val="en-150" w:eastAsia="en-150"/>
          <w14:ligatures w14:val="standardContextual"/>
        </w:rPr>
      </w:pPr>
      <w:hyperlink w:anchor="_Toc239360612" w:history="1">
        <w:r w:rsidRPr="003A2006">
          <w:rPr>
            <w:rStyle w:val="Hyperlink"/>
            <w:noProof/>
          </w:rPr>
          <w:t>2.3.</w:t>
        </w:r>
        <w:r>
          <w:rPr>
            <w:rFonts w:eastAsiaTheme="minorEastAsia" w:cstheme="minorBidi"/>
            <w:noProof/>
            <w:kern w:val="2"/>
            <w:sz w:val="24"/>
            <w:szCs w:val="24"/>
            <w:lang w:val="en-150" w:eastAsia="en-150"/>
            <w14:ligatures w14:val="standardContextual"/>
          </w:rPr>
          <w:tab/>
        </w:r>
        <w:r w:rsidRPr="003A2006">
          <w:rPr>
            <w:rStyle w:val="Hyperlink"/>
            <w:noProof/>
          </w:rPr>
          <w:t>Äärekivid</w:t>
        </w:r>
        <w:r>
          <w:rPr>
            <w:noProof/>
            <w:webHidden/>
          </w:rPr>
          <w:tab/>
        </w:r>
        <w:r>
          <w:rPr>
            <w:noProof/>
            <w:webHidden/>
          </w:rPr>
          <w:fldChar w:fldCharType="begin"/>
        </w:r>
        <w:r>
          <w:rPr>
            <w:noProof/>
            <w:webHidden/>
          </w:rPr>
          <w:instrText xml:space="preserve"> PAGEREF _Toc239360612 \h </w:instrText>
        </w:r>
        <w:r>
          <w:rPr>
            <w:noProof/>
            <w:webHidden/>
          </w:rPr>
        </w:r>
        <w:r>
          <w:rPr>
            <w:noProof/>
            <w:webHidden/>
          </w:rPr>
          <w:fldChar w:fldCharType="separate"/>
        </w:r>
        <w:r>
          <w:rPr>
            <w:noProof/>
            <w:webHidden/>
          </w:rPr>
          <w:t>8</w:t>
        </w:r>
        <w:r>
          <w:rPr>
            <w:noProof/>
            <w:webHidden/>
          </w:rPr>
          <w:fldChar w:fldCharType="end"/>
        </w:r>
      </w:hyperlink>
    </w:p>
    <w:p w14:paraId="1E5AD664" w14:textId="208C49EB" w:rsidR="00936043" w:rsidRDefault="00936043">
      <w:pPr>
        <w:pStyle w:val="TOC2"/>
        <w:rPr>
          <w:rFonts w:eastAsiaTheme="minorEastAsia" w:cstheme="minorBidi"/>
          <w:noProof/>
          <w:kern w:val="2"/>
          <w:sz w:val="24"/>
          <w:szCs w:val="24"/>
          <w:lang w:val="en-150" w:eastAsia="en-150"/>
          <w14:ligatures w14:val="standardContextual"/>
        </w:rPr>
      </w:pPr>
      <w:hyperlink w:anchor="_Toc239360613" w:history="1">
        <w:r w:rsidRPr="003A2006">
          <w:rPr>
            <w:rStyle w:val="Hyperlink"/>
            <w:noProof/>
          </w:rPr>
          <w:t>2.4.</w:t>
        </w:r>
        <w:r>
          <w:rPr>
            <w:rFonts w:eastAsiaTheme="minorEastAsia" w:cstheme="minorBidi"/>
            <w:noProof/>
            <w:kern w:val="2"/>
            <w:sz w:val="24"/>
            <w:szCs w:val="24"/>
            <w:lang w:val="en-150" w:eastAsia="en-150"/>
            <w14:ligatures w14:val="standardContextual"/>
          </w:rPr>
          <w:tab/>
        </w:r>
        <w:r w:rsidRPr="003A2006">
          <w:rPr>
            <w:rStyle w:val="Hyperlink"/>
            <w:noProof/>
          </w:rPr>
          <w:t>Tehnovõrgud</w:t>
        </w:r>
        <w:r>
          <w:rPr>
            <w:noProof/>
            <w:webHidden/>
          </w:rPr>
          <w:tab/>
        </w:r>
        <w:r>
          <w:rPr>
            <w:noProof/>
            <w:webHidden/>
          </w:rPr>
          <w:fldChar w:fldCharType="begin"/>
        </w:r>
        <w:r>
          <w:rPr>
            <w:noProof/>
            <w:webHidden/>
          </w:rPr>
          <w:instrText xml:space="preserve"> PAGEREF _Toc239360613 \h </w:instrText>
        </w:r>
        <w:r>
          <w:rPr>
            <w:noProof/>
            <w:webHidden/>
          </w:rPr>
        </w:r>
        <w:r>
          <w:rPr>
            <w:noProof/>
            <w:webHidden/>
          </w:rPr>
          <w:fldChar w:fldCharType="separate"/>
        </w:r>
        <w:r>
          <w:rPr>
            <w:noProof/>
            <w:webHidden/>
          </w:rPr>
          <w:t>8</w:t>
        </w:r>
        <w:r>
          <w:rPr>
            <w:noProof/>
            <w:webHidden/>
          </w:rPr>
          <w:fldChar w:fldCharType="end"/>
        </w:r>
      </w:hyperlink>
    </w:p>
    <w:p w14:paraId="1DDF89C1" w14:textId="310AD61B" w:rsidR="00936043" w:rsidRDefault="00936043">
      <w:pPr>
        <w:pStyle w:val="TOC2"/>
        <w:rPr>
          <w:rFonts w:eastAsiaTheme="minorEastAsia" w:cstheme="minorBidi"/>
          <w:noProof/>
          <w:kern w:val="2"/>
          <w:sz w:val="24"/>
          <w:szCs w:val="24"/>
          <w:lang w:val="en-150" w:eastAsia="en-150"/>
          <w14:ligatures w14:val="standardContextual"/>
        </w:rPr>
      </w:pPr>
      <w:hyperlink w:anchor="_Toc239360614" w:history="1">
        <w:r w:rsidRPr="003A2006">
          <w:rPr>
            <w:rStyle w:val="Hyperlink"/>
            <w:noProof/>
          </w:rPr>
          <w:t>2.5.</w:t>
        </w:r>
        <w:r>
          <w:rPr>
            <w:rFonts w:eastAsiaTheme="minorEastAsia" w:cstheme="minorBidi"/>
            <w:noProof/>
            <w:kern w:val="2"/>
            <w:sz w:val="24"/>
            <w:szCs w:val="24"/>
            <w:lang w:val="en-150" w:eastAsia="en-150"/>
            <w14:ligatures w14:val="standardContextual"/>
          </w:rPr>
          <w:tab/>
        </w:r>
        <w:r w:rsidRPr="003A2006">
          <w:rPr>
            <w:rStyle w:val="Hyperlink"/>
            <w:noProof/>
          </w:rPr>
          <w:t>Nähtavus</w:t>
        </w:r>
        <w:r>
          <w:rPr>
            <w:noProof/>
            <w:webHidden/>
          </w:rPr>
          <w:tab/>
        </w:r>
        <w:r>
          <w:rPr>
            <w:noProof/>
            <w:webHidden/>
          </w:rPr>
          <w:fldChar w:fldCharType="begin"/>
        </w:r>
        <w:r>
          <w:rPr>
            <w:noProof/>
            <w:webHidden/>
          </w:rPr>
          <w:instrText xml:space="preserve"> PAGEREF _Toc239360614 \h </w:instrText>
        </w:r>
        <w:r>
          <w:rPr>
            <w:noProof/>
            <w:webHidden/>
          </w:rPr>
        </w:r>
        <w:r>
          <w:rPr>
            <w:noProof/>
            <w:webHidden/>
          </w:rPr>
          <w:fldChar w:fldCharType="separate"/>
        </w:r>
        <w:r>
          <w:rPr>
            <w:noProof/>
            <w:webHidden/>
          </w:rPr>
          <w:t>10</w:t>
        </w:r>
        <w:r>
          <w:rPr>
            <w:noProof/>
            <w:webHidden/>
          </w:rPr>
          <w:fldChar w:fldCharType="end"/>
        </w:r>
      </w:hyperlink>
    </w:p>
    <w:p w14:paraId="23B47945" w14:textId="1D0EF141" w:rsidR="00936043" w:rsidRDefault="00936043">
      <w:pPr>
        <w:pStyle w:val="TOC2"/>
        <w:rPr>
          <w:rFonts w:eastAsiaTheme="minorEastAsia" w:cstheme="minorBidi"/>
          <w:noProof/>
          <w:kern w:val="2"/>
          <w:sz w:val="24"/>
          <w:szCs w:val="24"/>
          <w:lang w:val="en-150" w:eastAsia="en-150"/>
          <w14:ligatures w14:val="standardContextual"/>
        </w:rPr>
      </w:pPr>
      <w:hyperlink w:anchor="_Toc239360615" w:history="1">
        <w:r w:rsidRPr="003A2006">
          <w:rPr>
            <w:rStyle w:val="Hyperlink"/>
            <w:noProof/>
          </w:rPr>
          <w:t>2.6.</w:t>
        </w:r>
        <w:r>
          <w:rPr>
            <w:rFonts w:eastAsiaTheme="minorEastAsia" w:cstheme="minorBidi"/>
            <w:noProof/>
            <w:kern w:val="2"/>
            <w:sz w:val="24"/>
            <w:szCs w:val="24"/>
            <w:lang w:val="en-150" w:eastAsia="en-150"/>
            <w14:ligatures w14:val="standardContextual"/>
          </w:rPr>
          <w:tab/>
        </w:r>
        <w:r w:rsidRPr="003A2006">
          <w:rPr>
            <w:rStyle w:val="Hyperlink"/>
            <w:noProof/>
          </w:rPr>
          <w:t>Liikluskorraldus</w:t>
        </w:r>
        <w:r>
          <w:rPr>
            <w:noProof/>
            <w:webHidden/>
          </w:rPr>
          <w:tab/>
        </w:r>
        <w:r>
          <w:rPr>
            <w:noProof/>
            <w:webHidden/>
          </w:rPr>
          <w:fldChar w:fldCharType="begin"/>
        </w:r>
        <w:r>
          <w:rPr>
            <w:noProof/>
            <w:webHidden/>
          </w:rPr>
          <w:instrText xml:space="preserve"> PAGEREF _Toc239360615 \h </w:instrText>
        </w:r>
        <w:r>
          <w:rPr>
            <w:noProof/>
            <w:webHidden/>
          </w:rPr>
        </w:r>
        <w:r>
          <w:rPr>
            <w:noProof/>
            <w:webHidden/>
          </w:rPr>
          <w:fldChar w:fldCharType="separate"/>
        </w:r>
        <w:r>
          <w:rPr>
            <w:noProof/>
            <w:webHidden/>
          </w:rPr>
          <w:t>10</w:t>
        </w:r>
        <w:r>
          <w:rPr>
            <w:noProof/>
            <w:webHidden/>
          </w:rPr>
          <w:fldChar w:fldCharType="end"/>
        </w:r>
      </w:hyperlink>
    </w:p>
    <w:p w14:paraId="5D9D22D5" w14:textId="739C10DD"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16" w:history="1">
        <w:r w:rsidRPr="003A2006">
          <w:rPr>
            <w:rStyle w:val="Hyperlink"/>
            <w:noProof/>
          </w:rPr>
          <w:t>2.6.1.</w:t>
        </w:r>
        <w:r>
          <w:rPr>
            <w:rFonts w:eastAsiaTheme="minorEastAsia" w:cstheme="minorBidi"/>
            <w:iCs w:val="0"/>
            <w:noProof/>
            <w:kern w:val="2"/>
            <w:sz w:val="24"/>
            <w:szCs w:val="24"/>
            <w:lang w:val="en-150" w:eastAsia="en-150"/>
            <w14:ligatures w14:val="standardContextual"/>
          </w:rPr>
          <w:tab/>
        </w:r>
        <w:r w:rsidRPr="003A2006">
          <w:rPr>
            <w:rStyle w:val="Hyperlink"/>
            <w:noProof/>
          </w:rPr>
          <w:t>Tähispostid</w:t>
        </w:r>
        <w:r>
          <w:rPr>
            <w:noProof/>
            <w:webHidden/>
          </w:rPr>
          <w:tab/>
        </w:r>
        <w:r>
          <w:rPr>
            <w:noProof/>
            <w:webHidden/>
          </w:rPr>
          <w:fldChar w:fldCharType="begin"/>
        </w:r>
        <w:r>
          <w:rPr>
            <w:noProof/>
            <w:webHidden/>
          </w:rPr>
          <w:instrText xml:space="preserve"> PAGEREF _Toc239360616 \h </w:instrText>
        </w:r>
        <w:r>
          <w:rPr>
            <w:noProof/>
            <w:webHidden/>
          </w:rPr>
        </w:r>
        <w:r>
          <w:rPr>
            <w:noProof/>
            <w:webHidden/>
          </w:rPr>
          <w:fldChar w:fldCharType="separate"/>
        </w:r>
        <w:r>
          <w:rPr>
            <w:noProof/>
            <w:webHidden/>
          </w:rPr>
          <w:t>10</w:t>
        </w:r>
        <w:r>
          <w:rPr>
            <w:noProof/>
            <w:webHidden/>
          </w:rPr>
          <w:fldChar w:fldCharType="end"/>
        </w:r>
      </w:hyperlink>
    </w:p>
    <w:p w14:paraId="704E2C41" w14:textId="3DD8A3BF" w:rsidR="00936043" w:rsidRDefault="00936043">
      <w:pPr>
        <w:pStyle w:val="TOC1"/>
        <w:rPr>
          <w:rFonts w:eastAsiaTheme="minorEastAsia" w:cstheme="minorBidi"/>
          <w:b w:val="0"/>
          <w:bCs w:val="0"/>
          <w:caps w:val="0"/>
          <w:noProof/>
          <w:kern w:val="2"/>
          <w:sz w:val="24"/>
          <w:szCs w:val="24"/>
          <w:lang w:val="en-150" w:eastAsia="en-150"/>
          <w14:ligatures w14:val="standardContextual"/>
        </w:rPr>
      </w:pPr>
      <w:hyperlink w:anchor="_Toc239360617" w:history="1">
        <w:r w:rsidRPr="003A2006">
          <w:rPr>
            <w:rStyle w:val="Hyperlink"/>
            <w:noProof/>
          </w:rPr>
          <w:t>3.</w:t>
        </w:r>
        <w:r>
          <w:rPr>
            <w:rFonts w:eastAsiaTheme="minorEastAsia" w:cstheme="minorBidi"/>
            <w:b w:val="0"/>
            <w:bCs w:val="0"/>
            <w:caps w:val="0"/>
            <w:noProof/>
            <w:kern w:val="2"/>
            <w:sz w:val="24"/>
            <w:szCs w:val="24"/>
            <w:lang w:val="en-150" w:eastAsia="en-150"/>
            <w14:ligatures w14:val="standardContextual"/>
          </w:rPr>
          <w:tab/>
        </w:r>
        <w:r w:rsidRPr="003A2006">
          <w:rPr>
            <w:rStyle w:val="Hyperlink"/>
            <w:noProof/>
          </w:rPr>
          <w:t>Ehitustööde teostamine</w:t>
        </w:r>
        <w:r>
          <w:rPr>
            <w:noProof/>
            <w:webHidden/>
          </w:rPr>
          <w:tab/>
        </w:r>
        <w:r>
          <w:rPr>
            <w:noProof/>
            <w:webHidden/>
          </w:rPr>
          <w:fldChar w:fldCharType="begin"/>
        </w:r>
        <w:r>
          <w:rPr>
            <w:noProof/>
            <w:webHidden/>
          </w:rPr>
          <w:instrText xml:space="preserve"> PAGEREF _Toc239360617 \h </w:instrText>
        </w:r>
        <w:r>
          <w:rPr>
            <w:noProof/>
            <w:webHidden/>
          </w:rPr>
        </w:r>
        <w:r>
          <w:rPr>
            <w:noProof/>
            <w:webHidden/>
          </w:rPr>
          <w:fldChar w:fldCharType="separate"/>
        </w:r>
        <w:r>
          <w:rPr>
            <w:noProof/>
            <w:webHidden/>
          </w:rPr>
          <w:t>11</w:t>
        </w:r>
        <w:r>
          <w:rPr>
            <w:noProof/>
            <w:webHidden/>
          </w:rPr>
          <w:fldChar w:fldCharType="end"/>
        </w:r>
      </w:hyperlink>
    </w:p>
    <w:p w14:paraId="0204A284" w14:textId="3EED02D6" w:rsidR="00936043" w:rsidRDefault="00936043">
      <w:pPr>
        <w:pStyle w:val="TOC2"/>
        <w:rPr>
          <w:rFonts w:eastAsiaTheme="minorEastAsia" w:cstheme="minorBidi"/>
          <w:noProof/>
          <w:kern w:val="2"/>
          <w:sz w:val="24"/>
          <w:szCs w:val="24"/>
          <w:lang w:val="en-150" w:eastAsia="en-150"/>
          <w14:ligatures w14:val="standardContextual"/>
        </w:rPr>
      </w:pPr>
      <w:hyperlink w:anchor="_Toc239360618" w:history="1">
        <w:r w:rsidRPr="003A2006">
          <w:rPr>
            <w:rStyle w:val="Hyperlink"/>
            <w:noProof/>
          </w:rPr>
          <w:t>3.1.</w:t>
        </w:r>
        <w:r>
          <w:rPr>
            <w:rFonts w:eastAsiaTheme="minorEastAsia" w:cstheme="minorBidi"/>
            <w:noProof/>
            <w:kern w:val="2"/>
            <w:sz w:val="24"/>
            <w:szCs w:val="24"/>
            <w:lang w:val="en-150" w:eastAsia="en-150"/>
            <w14:ligatures w14:val="standardContextual"/>
          </w:rPr>
          <w:tab/>
        </w:r>
        <w:r w:rsidRPr="003A2006">
          <w:rPr>
            <w:rStyle w:val="Hyperlink"/>
            <w:noProof/>
          </w:rPr>
          <w:t>Üldine</w:t>
        </w:r>
        <w:r>
          <w:rPr>
            <w:noProof/>
            <w:webHidden/>
          </w:rPr>
          <w:tab/>
        </w:r>
        <w:r>
          <w:rPr>
            <w:noProof/>
            <w:webHidden/>
          </w:rPr>
          <w:fldChar w:fldCharType="begin"/>
        </w:r>
        <w:r>
          <w:rPr>
            <w:noProof/>
            <w:webHidden/>
          </w:rPr>
          <w:instrText xml:space="preserve"> PAGEREF _Toc239360618 \h </w:instrText>
        </w:r>
        <w:r>
          <w:rPr>
            <w:noProof/>
            <w:webHidden/>
          </w:rPr>
        </w:r>
        <w:r>
          <w:rPr>
            <w:noProof/>
            <w:webHidden/>
          </w:rPr>
          <w:fldChar w:fldCharType="separate"/>
        </w:r>
        <w:r>
          <w:rPr>
            <w:noProof/>
            <w:webHidden/>
          </w:rPr>
          <w:t>11</w:t>
        </w:r>
        <w:r>
          <w:rPr>
            <w:noProof/>
            <w:webHidden/>
          </w:rPr>
          <w:fldChar w:fldCharType="end"/>
        </w:r>
      </w:hyperlink>
    </w:p>
    <w:p w14:paraId="06DB60D2" w14:textId="049C85AD" w:rsidR="00936043" w:rsidRDefault="00936043">
      <w:pPr>
        <w:pStyle w:val="TOC2"/>
        <w:rPr>
          <w:rFonts w:eastAsiaTheme="minorEastAsia" w:cstheme="minorBidi"/>
          <w:noProof/>
          <w:kern w:val="2"/>
          <w:sz w:val="24"/>
          <w:szCs w:val="24"/>
          <w:lang w:val="en-150" w:eastAsia="en-150"/>
          <w14:ligatures w14:val="standardContextual"/>
        </w:rPr>
      </w:pPr>
      <w:hyperlink w:anchor="_Toc239360619" w:history="1">
        <w:r w:rsidRPr="003A2006">
          <w:rPr>
            <w:rStyle w:val="Hyperlink"/>
            <w:noProof/>
          </w:rPr>
          <w:t>3.2.</w:t>
        </w:r>
        <w:r>
          <w:rPr>
            <w:rFonts w:eastAsiaTheme="minorEastAsia" w:cstheme="minorBidi"/>
            <w:noProof/>
            <w:kern w:val="2"/>
            <w:sz w:val="24"/>
            <w:szCs w:val="24"/>
            <w:lang w:val="en-150" w:eastAsia="en-150"/>
            <w14:ligatures w14:val="standardContextual"/>
          </w:rPr>
          <w:tab/>
        </w:r>
        <w:r w:rsidRPr="003A2006">
          <w:rPr>
            <w:rStyle w:val="Hyperlink"/>
            <w:noProof/>
          </w:rPr>
          <w:t>Tööde teostamine</w:t>
        </w:r>
        <w:r>
          <w:rPr>
            <w:noProof/>
            <w:webHidden/>
          </w:rPr>
          <w:tab/>
        </w:r>
        <w:r>
          <w:rPr>
            <w:noProof/>
            <w:webHidden/>
          </w:rPr>
          <w:fldChar w:fldCharType="begin"/>
        </w:r>
        <w:r>
          <w:rPr>
            <w:noProof/>
            <w:webHidden/>
          </w:rPr>
          <w:instrText xml:space="preserve"> PAGEREF _Toc239360619 \h </w:instrText>
        </w:r>
        <w:r>
          <w:rPr>
            <w:noProof/>
            <w:webHidden/>
          </w:rPr>
        </w:r>
        <w:r>
          <w:rPr>
            <w:noProof/>
            <w:webHidden/>
          </w:rPr>
          <w:fldChar w:fldCharType="separate"/>
        </w:r>
        <w:r>
          <w:rPr>
            <w:noProof/>
            <w:webHidden/>
          </w:rPr>
          <w:t>11</w:t>
        </w:r>
        <w:r>
          <w:rPr>
            <w:noProof/>
            <w:webHidden/>
          </w:rPr>
          <w:fldChar w:fldCharType="end"/>
        </w:r>
      </w:hyperlink>
    </w:p>
    <w:p w14:paraId="291E1AFB" w14:textId="1DEDD832" w:rsidR="00936043" w:rsidRDefault="00936043">
      <w:pPr>
        <w:pStyle w:val="TOC3"/>
        <w:rPr>
          <w:rFonts w:eastAsiaTheme="minorEastAsia" w:cstheme="minorBidi"/>
          <w:iCs w:val="0"/>
          <w:noProof/>
          <w:kern w:val="2"/>
          <w:sz w:val="24"/>
          <w:szCs w:val="24"/>
          <w:lang w:val="en-150" w:eastAsia="en-150"/>
          <w14:ligatures w14:val="standardContextual"/>
        </w:rPr>
      </w:pPr>
      <w:hyperlink w:anchor="_Toc239360620" w:history="1">
        <w:r w:rsidRPr="003A2006">
          <w:rPr>
            <w:rStyle w:val="Hyperlink"/>
            <w:noProof/>
          </w:rPr>
          <w:t>3.2.1.</w:t>
        </w:r>
        <w:r>
          <w:rPr>
            <w:rFonts w:eastAsiaTheme="minorEastAsia" w:cstheme="minorBidi"/>
            <w:iCs w:val="0"/>
            <w:noProof/>
            <w:kern w:val="2"/>
            <w:sz w:val="24"/>
            <w:szCs w:val="24"/>
            <w:lang w:val="en-150" w:eastAsia="en-150"/>
            <w14:ligatures w14:val="standardContextual"/>
          </w:rPr>
          <w:tab/>
        </w:r>
        <w:r w:rsidRPr="003A2006">
          <w:rPr>
            <w:rStyle w:val="Hyperlink"/>
            <w:noProof/>
          </w:rPr>
          <w:t>Ettevalmistustööd</w:t>
        </w:r>
        <w:r>
          <w:rPr>
            <w:noProof/>
            <w:webHidden/>
          </w:rPr>
          <w:tab/>
        </w:r>
        <w:r>
          <w:rPr>
            <w:noProof/>
            <w:webHidden/>
          </w:rPr>
          <w:fldChar w:fldCharType="begin"/>
        </w:r>
        <w:r>
          <w:rPr>
            <w:noProof/>
            <w:webHidden/>
          </w:rPr>
          <w:instrText xml:space="preserve"> PAGEREF _Toc239360620 \h </w:instrText>
        </w:r>
        <w:r>
          <w:rPr>
            <w:noProof/>
            <w:webHidden/>
          </w:rPr>
        </w:r>
        <w:r>
          <w:rPr>
            <w:noProof/>
            <w:webHidden/>
          </w:rPr>
          <w:fldChar w:fldCharType="separate"/>
        </w:r>
        <w:r>
          <w:rPr>
            <w:noProof/>
            <w:webHidden/>
          </w:rPr>
          <w:t>11</w:t>
        </w:r>
        <w:r>
          <w:rPr>
            <w:noProof/>
            <w:webHidden/>
          </w:rPr>
          <w:fldChar w:fldCharType="end"/>
        </w:r>
      </w:hyperlink>
    </w:p>
    <w:p w14:paraId="02FDCC9F" w14:textId="320E9DB5" w:rsidR="00936043" w:rsidRDefault="00936043">
      <w:pPr>
        <w:pStyle w:val="TOC2"/>
        <w:rPr>
          <w:rFonts w:eastAsiaTheme="minorEastAsia" w:cstheme="minorBidi"/>
          <w:noProof/>
          <w:kern w:val="2"/>
          <w:sz w:val="24"/>
          <w:szCs w:val="24"/>
          <w:lang w:val="en-150" w:eastAsia="en-150"/>
          <w14:ligatures w14:val="standardContextual"/>
        </w:rPr>
      </w:pPr>
      <w:hyperlink w:anchor="_Toc239360621" w:history="1">
        <w:r w:rsidRPr="003A2006">
          <w:rPr>
            <w:rStyle w:val="Hyperlink"/>
            <w:noProof/>
          </w:rPr>
          <w:t>3.3.</w:t>
        </w:r>
        <w:r>
          <w:rPr>
            <w:rFonts w:eastAsiaTheme="minorEastAsia" w:cstheme="minorBidi"/>
            <w:noProof/>
            <w:kern w:val="2"/>
            <w:sz w:val="24"/>
            <w:szCs w:val="24"/>
            <w:lang w:val="en-150" w:eastAsia="en-150"/>
            <w14:ligatures w14:val="standardContextual"/>
          </w:rPr>
          <w:tab/>
        </w:r>
        <w:r w:rsidRPr="003A2006">
          <w:rPr>
            <w:rStyle w:val="Hyperlink"/>
            <w:noProof/>
          </w:rPr>
          <w:t>Mullatööd</w:t>
        </w:r>
        <w:r>
          <w:rPr>
            <w:noProof/>
            <w:webHidden/>
          </w:rPr>
          <w:tab/>
        </w:r>
        <w:r>
          <w:rPr>
            <w:noProof/>
            <w:webHidden/>
          </w:rPr>
          <w:fldChar w:fldCharType="begin"/>
        </w:r>
        <w:r>
          <w:rPr>
            <w:noProof/>
            <w:webHidden/>
          </w:rPr>
          <w:instrText xml:space="preserve"> PAGEREF _Toc239360621 \h </w:instrText>
        </w:r>
        <w:r>
          <w:rPr>
            <w:noProof/>
            <w:webHidden/>
          </w:rPr>
        </w:r>
        <w:r>
          <w:rPr>
            <w:noProof/>
            <w:webHidden/>
          </w:rPr>
          <w:fldChar w:fldCharType="separate"/>
        </w:r>
        <w:r>
          <w:rPr>
            <w:noProof/>
            <w:webHidden/>
          </w:rPr>
          <w:t>11</w:t>
        </w:r>
        <w:r>
          <w:rPr>
            <w:noProof/>
            <w:webHidden/>
          </w:rPr>
          <w:fldChar w:fldCharType="end"/>
        </w:r>
      </w:hyperlink>
    </w:p>
    <w:p w14:paraId="5D9F91E4" w14:textId="1F860F79" w:rsidR="00936043" w:rsidRDefault="00936043">
      <w:pPr>
        <w:pStyle w:val="TOC2"/>
        <w:rPr>
          <w:rFonts w:eastAsiaTheme="minorEastAsia" w:cstheme="minorBidi"/>
          <w:noProof/>
          <w:kern w:val="2"/>
          <w:sz w:val="24"/>
          <w:szCs w:val="24"/>
          <w:lang w:val="en-150" w:eastAsia="en-150"/>
          <w14:ligatures w14:val="standardContextual"/>
        </w:rPr>
      </w:pPr>
      <w:hyperlink w:anchor="_Toc239360622" w:history="1">
        <w:r w:rsidRPr="003A2006">
          <w:rPr>
            <w:rStyle w:val="Hyperlink"/>
            <w:noProof/>
          </w:rPr>
          <w:t>3.4.</w:t>
        </w:r>
        <w:r>
          <w:rPr>
            <w:rFonts w:eastAsiaTheme="minorEastAsia" w:cstheme="minorBidi"/>
            <w:noProof/>
            <w:kern w:val="2"/>
            <w:sz w:val="24"/>
            <w:szCs w:val="24"/>
            <w:lang w:val="en-150" w:eastAsia="en-150"/>
            <w14:ligatures w14:val="standardContextual"/>
          </w:rPr>
          <w:tab/>
        </w:r>
        <w:r w:rsidRPr="003A2006">
          <w:rPr>
            <w:rStyle w:val="Hyperlink"/>
            <w:noProof/>
          </w:rPr>
          <w:t>Katendi ehitus</w:t>
        </w:r>
        <w:r>
          <w:rPr>
            <w:noProof/>
            <w:webHidden/>
          </w:rPr>
          <w:tab/>
        </w:r>
        <w:r>
          <w:rPr>
            <w:noProof/>
            <w:webHidden/>
          </w:rPr>
          <w:fldChar w:fldCharType="begin"/>
        </w:r>
        <w:r>
          <w:rPr>
            <w:noProof/>
            <w:webHidden/>
          </w:rPr>
          <w:instrText xml:space="preserve"> PAGEREF _Toc239360622 \h </w:instrText>
        </w:r>
        <w:r>
          <w:rPr>
            <w:noProof/>
            <w:webHidden/>
          </w:rPr>
        </w:r>
        <w:r>
          <w:rPr>
            <w:noProof/>
            <w:webHidden/>
          </w:rPr>
          <w:fldChar w:fldCharType="separate"/>
        </w:r>
        <w:r>
          <w:rPr>
            <w:noProof/>
            <w:webHidden/>
          </w:rPr>
          <w:t>12</w:t>
        </w:r>
        <w:r>
          <w:rPr>
            <w:noProof/>
            <w:webHidden/>
          </w:rPr>
          <w:fldChar w:fldCharType="end"/>
        </w:r>
      </w:hyperlink>
    </w:p>
    <w:p w14:paraId="4DACBAC6" w14:textId="7776ABA0" w:rsidR="00936043" w:rsidRDefault="00936043">
      <w:pPr>
        <w:pStyle w:val="TOC1"/>
        <w:rPr>
          <w:rFonts w:eastAsiaTheme="minorEastAsia" w:cstheme="minorBidi"/>
          <w:b w:val="0"/>
          <w:bCs w:val="0"/>
          <w:caps w:val="0"/>
          <w:noProof/>
          <w:kern w:val="2"/>
          <w:sz w:val="24"/>
          <w:szCs w:val="24"/>
          <w:lang w:val="en-150" w:eastAsia="en-150"/>
          <w14:ligatures w14:val="standardContextual"/>
        </w:rPr>
      </w:pPr>
      <w:hyperlink w:anchor="_Toc239360623" w:history="1">
        <w:r w:rsidRPr="003A2006">
          <w:rPr>
            <w:rStyle w:val="Hyperlink"/>
            <w:noProof/>
          </w:rPr>
          <w:t>4.</w:t>
        </w:r>
        <w:r>
          <w:rPr>
            <w:rFonts w:eastAsiaTheme="minorEastAsia" w:cstheme="minorBidi"/>
            <w:b w:val="0"/>
            <w:bCs w:val="0"/>
            <w:caps w:val="0"/>
            <w:noProof/>
            <w:kern w:val="2"/>
            <w:sz w:val="24"/>
            <w:szCs w:val="24"/>
            <w:lang w:val="en-150" w:eastAsia="en-150"/>
            <w14:ligatures w14:val="standardContextual"/>
          </w:rPr>
          <w:tab/>
        </w:r>
        <w:r w:rsidRPr="003A2006">
          <w:rPr>
            <w:rStyle w:val="Hyperlink"/>
            <w:noProof/>
          </w:rPr>
          <w:t>Keskkonnakaitse aspektid</w:t>
        </w:r>
        <w:r>
          <w:rPr>
            <w:noProof/>
            <w:webHidden/>
          </w:rPr>
          <w:tab/>
        </w:r>
        <w:r>
          <w:rPr>
            <w:noProof/>
            <w:webHidden/>
          </w:rPr>
          <w:fldChar w:fldCharType="begin"/>
        </w:r>
        <w:r>
          <w:rPr>
            <w:noProof/>
            <w:webHidden/>
          </w:rPr>
          <w:instrText xml:space="preserve"> PAGEREF _Toc239360623 \h </w:instrText>
        </w:r>
        <w:r>
          <w:rPr>
            <w:noProof/>
            <w:webHidden/>
          </w:rPr>
        </w:r>
        <w:r>
          <w:rPr>
            <w:noProof/>
            <w:webHidden/>
          </w:rPr>
          <w:fldChar w:fldCharType="separate"/>
        </w:r>
        <w:r>
          <w:rPr>
            <w:noProof/>
            <w:webHidden/>
          </w:rPr>
          <w:t>13</w:t>
        </w:r>
        <w:r>
          <w:rPr>
            <w:noProof/>
            <w:webHidden/>
          </w:rPr>
          <w:fldChar w:fldCharType="end"/>
        </w:r>
      </w:hyperlink>
    </w:p>
    <w:p w14:paraId="31346347" w14:textId="7686160B" w:rsidR="00425196" w:rsidRDefault="00425196" w:rsidP="00425196">
      <w:r>
        <w:fldChar w:fldCharType="end"/>
      </w:r>
    </w:p>
    <w:p w14:paraId="41D16665" w14:textId="77777777" w:rsidR="00425196" w:rsidRDefault="00425196" w:rsidP="00425196"/>
    <w:p w14:paraId="19521519" w14:textId="77777777" w:rsidR="00425196" w:rsidRDefault="00425196" w:rsidP="00425196"/>
    <w:p w14:paraId="7D0022D7" w14:textId="77777777" w:rsidR="00425196" w:rsidRDefault="00425196" w:rsidP="00425196"/>
    <w:p w14:paraId="09458C3E" w14:textId="77777777" w:rsidR="00425196" w:rsidRDefault="00425196" w:rsidP="00425196"/>
    <w:p w14:paraId="4C21DCFF" w14:textId="77777777" w:rsidR="00425196" w:rsidRDefault="00425196" w:rsidP="00425196"/>
    <w:p w14:paraId="4A27FE80" w14:textId="77777777" w:rsidR="00425196" w:rsidRDefault="00425196" w:rsidP="00425196"/>
    <w:p w14:paraId="7B5B427F" w14:textId="77777777" w:rsidR="00425196" w:rsidRDefault="00425196" w:rsidP="00425196"/>
    <w:p w14:paraId="771305B5" w14:textId="77777777" w:rsidR="00425196" w:rsidRDefault="00425196" w:rsidP="00425196"/>
    <w:p w14:paraId="2FCEEF75" w14:textId="77777777" w:rsidR="00425196" w:rsidRDefault="00425196" w:rsidP="00425196"/>
    <w:p w14:paraId="30C53B57" w14:textId="77777777" w:rsidR="00425196" w:rsidRDefault="00425196" w:rsidP="00425196"/>
    <w:p w14:paraId="1982384C" w14:textId="77777777" w:rsidR="00425196" w:rsidRDefault="00425196" w:rsidP="00425196"/>
    <w:p w14:paraId="33B67E39" w14:textId="77777777" w:rsidR="00425196" w:rsidRDefault="00425196" w:rsidP="00425196"/>
    <w:p w14:paraId="7B151689" w14:textId="77777777" w:rsidR="00425196" w:rsidRDefault="00425196" w:rsidP="00425196"/>
    <w:p w14:paraId="730E910F" w14:textId="77777777" w:rsidR="00425196" w:rsidRDefault="00425196" w:rsidP="00425196"/>
    <w:p w14:paraId="10DFE011" w14:textId="77777777" w:rsidR="00425196" w:rsidRDefault="00425196" w:rsidP="00425196"/>
    <w:p w14:paraId="77A3AA23" w14:textId="77777777" w:rsidR="00425196" w:rsidRDefault="00425196" w:rsidP="00425196"/>
    <w:p w14:paraId="5CC3093C" w14:textId="77777777" w:rsidR="00425196" w:rsidRDefault="00425196" w:rsidP="00425196"/>
    <w:p w14:paraId="521C9DEB" w14:textId="3434B53F" w:rsidR="00425196" w:rsidRDefault="00425196" w:rsidP="00425196"/>
    <w:p w14:paraId="2EE313EB" w14:textId="17F4AAE8" w:rsidR="00425196" w:rsidRPr="00983F09" w:rsidRDefault="0095348E" w:rsidP="00983F09">
      <w:pPr>
        <w:pStyle w:val="Heading1"/>
      </w:pPr>
      <w:bookmarkStart w:id="2" w:name="_Toc239360597"/>
      <w:r w:rsidRPr="00983F09">
        <w:lastRenderedPageBreak/>
        <w:t>üldosa</w:t>
      </w:r>
      <w:bookmarkEnd w:id="2"/>
    </w:p>
    <w:p w14:paraId="204D48AC" w14:textId="1B90AD47" w:rsidR="00BC62C9" w:rsidRDefault="00BC62C9" w:rsidP="00BC62C9">
      <w:pPr>
        <w:pStyle w:val="Heading2"/>
      </w:pPr>
      <w:bookmarkStart w:id="3" w:name="_Toc239360598"/>
      <w:r>
        <w:t>Objekti asukoht</w:t>
      </w:r>
      <w:bookmarkEnd w:id="3"/>
    </w:p>
    <w:p w14:paraId="7F8322E8" w14:textId="4A031F44" w:rsidR="00E550D8" w:rsidRDefault="00D829A5" w:rsidP="00AD6F8F">
      <w:pPr>
        <w:pStyle w:val="BodyText"/>
      </w:pPr>
      <w:bookmarkStart w:id="4" w:name="_Hlk480187492"/>
      <w:bookmarkStart w:id="5" w:name="_Toc407786275"/>
      <w:r w:rsidRPr="00D829A5">
        <w:rPr>
          <w:noProof/>
        </w:rPr>
        <w:drawing>
          <wp:inline distT="0" distB="0" distL="0" distR="0" wp14:anchorId="45E765FA" wp14:editId="7F9E0AA0">
            <wp:extent cx="5648960" cy="3096895"/>
            <wp:effectExtent l="0" t="0" r="8890" b="8255"/>
            <wp:docPr id="664581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581089" name=""/>
                    <pic:cNvPicPr/>
                  </pic:nvPicPr>
                  <pic:blipFill>
                    <a:blip r:embed="rId12"/>
                    <a:stretch>
                      <a:fillRect/>
                    </a:stretch>
                  </pic:blipFill>
                  <pic:spPr>
                    <a:xfrm>
                      <a:off x="0" y="0"/>
                      <a:ext cx="5648960" cy="3096895"/>
                    </a:xfrm>
                    <a:prstGeom prst="rect">
                      <a:avLst/>
                    </a:prstGeom>
                  </pic:spPr>
                </pic:pic>
              </a:graphicData>
            </a:graphic>
          </wp:inline>
        </w:drawing>
      </w:r>
      <w:r w:rsidR="00A408D1" w:rsidRPr="00A408D1">
        <w:t xml:space="preserve"> </w:t>
      </w:r>
      <w:r>
        <w:t>Roos</w:t>
      </w:r>
      <w:r w:rsidR="00EF4BF2">
        <w:t>i</w:t>
      </w:r>
      <w:r w:rsidR="003C44D6">
        <w:t xml:space="preserve"> kinnistu</w:t>
      </w:r>
      <w:r w:rsidR="00F6724E">
        <w:t xml:space="preserve"> </w:t>
      </w:r>
      <w:r w:rsidR="00D42CD3">
        <w:t>(</w:t>
      </w:r>
      <w:r w:rsidR="00365B06" w:rsidRPr="00365B06">
        <w:t>56502:001:0058</w:t>
      </w:r>
      <w:r w:rsidR="00DA2A92">
        <w:t>)</w:t>
      </w:r>
      <w:r w:rsidR="00AD6F8F">
        <w:t xml:space="preserve"> </w:t>
      </w:r>
      <w:r w:rsidR="00B66740">
        <w:t>asu</w:t>
      </w:r>
      <w:r w:rsidR="00AD6F8F">
        <w:t>b</w:t>
      </w:r>
      <w:r w:rsidR="00536348">
        <w:t xml:space="preserve"> </w:t>
      </w:r>
      <w:r w:rsidR="00365B06">
        <w:t>Järva</w:t>
      </w:r>
      <w:r w:rsidR="00C37F60">
        <w:t xml:space="preserve"> </w:t>
      </w:r>
      <w:r w:rsidR="00D42CD3">
        <w:t xml:space="preserve">maakonnas, </w:t>
      </w:r>
      <w:r w:rsidR="00365B06">
        <w:t>Paide linn</w:t>
      </w:r>
      <w:r w:rsidR="00A13BC9">
        <w:t>as</w:t>
      </w:r>
      <w:r w:rsidR="00D42CD3">
        <w:t xml:space="preserve">, </w:t>
      </w:r>
      <w:r w:rsidR="00365B06">
        <w:t>Eivere</w:t>
      </w:r>
      <w:r w:rsidR="003F18E2">
        <w:t xml:space="preserve"> </w:t>
      </w:r>
      <w:r w:rsidR="00D42CD3">
        <w:t>külas</w:t>
      </w:r>
      <w:r w:rsidR="00C76349">
        <w:t>,</w:t>
      </w:r>
      <w:r w:rsidR="00D42CD3">
        <w:t xml:space="preserve"> </w:t>
      </w:r>
      <w:r w:rsidR="00437AE6">
        <w:t xml:space="preserve">Otiku – Eivere tee </w:t>
      </w:r>
      <w:r w:rsidR="002F4F5E">
        <w:t xml:space="preserve"> </w:t>
      </w:r>
      <w:r w:rsidR="00EA4197">
        <w:t xml:space="preserve">nr </w:t>
      </w:r>
      <w:r w:rsidR="00437AE6">
        <w:t>15179</w:t>
      </w:r>
      <w:r w:rsidR="00937992">
        <w:t xml:space="preserve"> kilomeetri</w:t>
      </w:r>
      <w:r w:rsidR="002C6EF4">
        <w:t>l</w:t>
      </w:r>
      <w:r w:rsidR="00937992">
        <w:t xml:space="preserve"> </w:t>
      </w:r>
      <w:r w:rsidR="00DE56C9">
        <w:t>4,670</w:t>
      </w:r>
    </w:p>
    <w:p w14:paraId="0ADF7263" w14:textId="5C623027" w:rsidR="0042794B" w:rsidRDefault="0042794B" w:rsidP="0095348E"/>
    <w:p w14:paraId="0D3E9EBD" w14:textId="65AEEC1E" w:rsidR="008A169A" w:rsidRPr="008A169A" w:rsidRDefault="008A169A" w:rsidP="008A169A">
      <w:pPr>
        <w:ind w:right="692"/>
        <w:rPr>
          <w:b/>
          <w:bCs/>
        </w:rPr>
      </w:pPr>
      <w:r w:rsidRPr="008A169A">
        <w:rPr>
          <w:b/>
          <w:bCs/>
        </w:rPr>
        <w:t>Projekteermise aluseks on võetud:</w:t>
      </w:r>
    </w:p>
    <w:p w14:paraId="5C902D88" w14:textId="4C523372" w:rsidR="007749B7" w:rsidRPr="00DE56C9" w:rsidRDefault="00612013" w:rsidP="00DE56C9">
      <w:pPr>
        <w:pStyle w:val="BodyText"/>
      </w:pPr>
      <w:r w:rsidRPr="00ED6800">
        <w:t>Transpordiameti poolt väljastatud r</w:t>
      </w:r>
      <w:r w:rsidR="003610A5" w:rsidRPr="00ED6800">
        <w:t xml:space="preserve">iigitee </w:t>
      </w:r>
      <w:r w:rsidR="003867BC" w:rsidRPr="00ED6800">
        <w:t xml:space="preserve">nr </w:t>
      </w:r>
      <w:r w:rsidR="00DE56C9">
        <w:t>15179</w:t>
      </w:r>
      <w:r w:rsidR="00001900">
        <w:t xml:space="preserve"> </w:t>
      </w:r>
      <w:r w:rsidR="00DE56C9">
        <w:t xml:space="preserve">Otiku – Eivere tee  nr 15179 kilomeeter 4,670 </w:t>
      </w:r>
      <w:r w:rsidR="003610A5" w:rsidRPr="00ED6800">
        <w:t xml:space="preserve">ja </w:t>
      </w:r>
      <w:r w:rsidR="00DE56C9">
        <w:t>Roosi</w:t>
      </w:r>
      <w:r w:rsidR="003610A5" w:rsidRPr="00ED6800">
        <w:t xml:space="preserve"> kinnistu ristumiskoha ehitamise nõude</w:t>
      </w:r>
      <w:r w:rsidR="003610A5" w:rsidRPr="002E5557">
        <w:t>d</w:t>
      </w:r>
      <w:r w:rsidRPr="002E5557">
        <w:t xml:space="preserve"> nr </w:t>
      </w:r>
      <w:r w:rsidR="00DE56C9" w:rsidRPr="00DE56C9">
        <w:t xml:space="preserve"> 7.1-1/26/12117-2</w:t>
      </w:r>
    </w:p>
    <w:p w14:paraId="7A2FF993" w14:textId="030829A2" w:rsidR="00FE2A18" w:rsidRPr="007749B7" w:rsidRDefault="00DE56C9" w:rsidP="007749B7">
      <w:pPr>
        <w:ind w:right="692"/>
        <w:rPr>
          <w:b/>
          <w:bCs/>
        </w:rPr>
      </w:pPr>
      <w:r>
        <w:rPr>
          <w:b/>
          <w:bCs/>
        </w:rPr>
        <w:t>Otiku</w:t>
      </w:r>
      <w:r w:rsidR="002F225F">
        <w:rPr>
          <w:b/>
          <w:bCs/>
        </w:rPr>
        <w:t xml:space="preserve"> – </w:t>
      </w:r>
      <w:r>
        <w:rPr>
          <w:b/>
          <w:bCs/>
        </w:rPr>
        <w:t>Eivere</w:t>
      </w:r>
      <w:r w:rsidR="002F225F">
        <w:rPr>
          <w:b/>
          <w:bCs/>
        </w:rPr>
        <w:t xml:space="preserve"> tee nr </w:t>
      </w:r>
      <w:r w:rsidR="00C8223C">
        <w:rPr>
          <w:b/>
          <w:bCs/>
        </w:rPr>
        <w:t xml:space="preserve"> </w:t>
      </w:r>
      <w:r>
        <w:rPr>
          <w:b/>
          <w:bCs/>
        </w:rPr>
        <w:t>15179</w:t>
      </w:r>
    </w:p>
    <w:p w14:paraId="57F7C6DB" w14:textId="48D5BA3A" w:rsidR="008D14B1" w:rsidRDefault="008D14B1" w:rsidP="00FE2A18">
      <w:pPr>
        <w:pStyle w:val="ListParagraph"/>
        <w:numPr>
          <w:ilvl w:val="0"/>
          <w:numId w:val="34"/>
        </w:numPr>
        <w:ind w:right="692"/>
      </w:pPr>
      <w:r w:rsidRPr="008D14B1">
        <w:t>Liiklussagedus</w:t>
      </w:r>
      <w:r w:rsidR="00D25E31">
        <w:t xml:space="preserve"> – </w:t>
      </w:r>
      <w:r w:rsidR="00154883">
        <w:t>71</w:t>
      </w:r>
      <w:r w:rsidR="00D25E31">
        <w:t xml:space="preserve"> a/ööp (SAPA </w:t>
      </w:r>
      <w:r w:rsidR="00154883">
        <w:t>79</w:t>
      </w:r>
      <w:r w:rsidR="00D25E31">
        <w:t>%</w:t>
      </w:r>
      <w:r w:rsidR="002B0598">
        <w:t>,</w:t>
      </w:r>
      <w:r w:rsidR="00D70FBD">
        <w:t xml:space="preserve">VAAB </w:t>
      </w:r>
      <w:r w:rsidR="00154883">
        <w:t>10</w:t>
      </w:r>
      <w:r w:rsidR="00D70FBD">
        <w:t xml:space="preserve">%, AR </w:t>
      </w:r>
      <w:r w:rsidR="00154883">
        <w:t>11</w:t>
      </w:r>
      <w:r w:rsidR="00D70FBD">
        <w:t>%</w:t>
      </w:r>
      <w:r w:rsidR="00D25E31">
        <w:t>)</w:t>
      </w:r>
    </w:p>
    <w:p w14:paraId="426FFB44" w14:textId="202B3509" w:rsidR="00D25E31" w:rsidRDefault="00D76F66" w:rsidP="008D14B1">
      <w:pPr>
        <w:pStyle w:val="ListParagraph"/>
        <w:numPr>
          <w:ilvl w:val="0"/>
          <w:numId w:val="34"/>
        </w:numPr>
        <w:ind w:right="692"/>
      </w:pPr>
      <w:r>
        <w:t xml:space="preserve">Katte laius </w:t>
      </w:r>
      <w:r w:rsidR="00252808">
        <w:t>5,</w:t>
      </w:r>
      <w:r w:rsidR="009F42CF">
        <w:t>2</w:t>
      </w:r>
      <w:r>
        <w:t>m</w:t>
      </w:r>
    </w:p>
    <w:p w14:paraId="6C8C33E7" w14:textId="1E008B6D" w:rsidR="00653AC3" w:rsidRDefault="00653AC3" w:rsidP="008D14B1">
      <w:pPr>
        <w:pStyle w:val="ListParagraph"/>
        <w:numPr>
          <w:ilvl w:val="0"/>
          <w:numId w:val="34"/>
        </w:numPr>
        <w:ind w:right="692"/>
      </w:pPr>
      <w:r>
        <w:t xml:space="preserve">Kiiruspiirang </w:t>
      </w:r>
      <w:r w:rsidR="00755064">
        <w:t>–</w:t>
      </w:r>
      <w:r>
        <w:t xml:space="preserve"> </w:t>
      </w:r>
      <w:r w:rsidR="00517C32">
        <w:t>9</w:t>
      </w:r>
      <w:r w:rsidR="00F85F56">
        <w:t>0</w:t>
      </w:r>
      <w:r w:rsidR="00755064">
        <w:t xml:space="preserve"> km/h</w:t>
      </w:r>
    </w:p>
    <w:p w14:paraId="7EFABA8F" w14:textId="139DD2F2" w:rsidR="008500D0" w:rsidRPr="008D14B1" w:rsidRDefault="008500D0" w:rsidP="008D14B1">
      <w:pPr>
        <w:pStyle w:val="ListParagraph"/>
        <w:numPr>
          <w:ilvl w:val="0"/>
          <w:numId w:val="34"/>
        </w:numPr>
        <w:ind w:right="692"/>
      </w:pPr>
      <w:r>
        <w:t>Kate</w:t>
      </w:r>
      <w:r w:rsidR="00C97C18">
        <w:t xml:space="preserve"> </w:t>
      </w:r>
      <w:r w:rsidR="006364E9">
        <w:t>–</w:t>
      </w:r>
      <w:r w:rsidR="00E974FC">
        <w:t xml:space="preserve"> </w:t>
      </w:r>
      <w:r w:rsidR="009F42CF">
        <w:t>Kruuskate</w:t>
      </w:r>
    </w:p>
    <w:p w14:paraId="600853DD" w14:textId="77777777" w:rsidR="004664CE" w:rsidRDefault="004664CE" w:rsidP="004664CE">
      <w:pPr>
        <w:pStyle w:val="Heading2"/>
        <w:keepLines/>
        <w:tabs>
          <w:tab w:val="clear" w:pos="142"/>
          <w:tab w:val="clear" w:pos="1872"/>
        </w:tabs>
        <w:ind w:left="567" w:hanging="567"/>
        <w:jc w:val="left"/>
      </w:pPr>
      <w:bookmarkStart w:id="6" w:name="_Toc239360599"/>
      <w:r>
        <w:t>Uuringud</w:t>
      </w:r>
      <w:bookmarkEnd w:id="6"/>
    </w:p>
    <w:p w14:paraId="349C0213" w14:textId="77777777" w:rsidR="004664CE" w:rsidRPr="004664CE" w:rsidRDefault="004664CE" w:rsidP="004664CE">
      <w:pPr>
        <w:pStyle w:val="BodyText"/>
      </w:pPr>
    </w:p>
    <w:p w14:paraId="7FE45B5B" w14:textId="77777777" w:rsidR="00571136" w:rsidRPr="00DB58CB" w:rsidRDefault="00571136" w:rsidP="00DB58CB">
      <w:pPr>
        <w:rPr>
          <w:b/>
        </w:rPr>
      </w:pPr>
      <w:bookmarkStart w:id="7" w:name="_Toc480233282"/>
      <w:r w:rsidRPr="00DB58CB">
        <w:rPr>
          <w:b/>
        </w:rPr>
        <w:t>Topo-geodeetilised uuringud</w:t>
      </w:r>
      <w:bookmarkEnd w:id="7"/>
    </w:p>
    <w:p w14:paraId="7691B003" w14:textId="77777777" w:rsidR="00571136" w:rsidRPr="003855A9" w:rsidRDefault="00571136" w:rsidP="00571136">
      <w:pPr>
        <w:pStyle w:val="Adressaat"/>
      </w:pPr>
    </w:p>
    <w:p w14:paraId="4E1A49F7" w14:textId="77777777" w:rsidR="00571136" w:rsidRPr="002F0EF4" w:rsidRDefault="00571136" w:rsidP="00571136">
      <w:r w:rsidRPr="002F0EF4">
        <w:t xml:space="preserve">Projekteeritavale alale on lähtuvalt majandus-ja taristuministri 14.04.2016 määrusele nr 34 </w:t>
      </w:r>
      <w:r w:rsidRPr="002F0EF4">
        <w:rPr>
          <w:szCs w:val="20"/>
          <w:lang w:eastAsia="ar-SA"/>
        </w:rPr>
        <w:t>Topo-geodeetilisele uuringule ja teostusmõõdistusele esitatavad nõuded“ koostatud topo-geodeetiline aluskaart.</w:t>
      </w:r>
    </w:p>
    <w:p w14:paraId="7A642179" w14:textId="3483D550" w:rsidR="00DC64E2" w:rsidRDefault="0062349A" w:rsidP="00DC64E2">
      <w:r>
        <w:t>Maa-ala on mõõdistatud riigi koordinaatide süsteemis L-EST’97 ja kõrgused on antud EH2000 kõrguste süsteemis.</w:t>
      </w:r>
    </w:p>
    <w:p w14:paraId="4076A679" w14:textId="64996409" w:rsidR="00102C48" w:rsidRDefault="007C71CA" w:rsidP="00FE0136">
      <w:r>
        <w:t xml:space="preserve">Mõõdistustöid teostati </w:t>
      </w:r>
      <w:r w:rsidR="00DC64E2">
        <w:t xml:space="preserve"> 202</w:t>
      </w:r>
      <w:r w:rsidR="00CF28AD">
        <w:t>6</w:t>
      </w:r>
      <w:r w:rsidR="00DC64E2">
        <w:t xml:space="preserve"> aasta </w:t>
      </w:r>
      <w:r w:rsidR="00F3550D">
        <w:t>augusti</w:t>
      </w:r>
      <w:r>
        <w:t xml:space="preserve"> </w:t>
      </w:r>
      <w:r w:rsidR="00DC64E2">
        <w:t xml:space="preserve">kuus </w:t>
      </w:r>
      <w:r w:rsidR="009F42CF">
        <w:t xml:space="preserve">Geodeet 7 </w:t>
      </w:r>
      <w:r w:rsidR="000A3DCE">
        <w:t xml:space="preserve"> </w:t>
      </w:r>
      <w:r w:rsidR="009F42CF">
        <w:t>O</w:t>
      </w:r>
      <w:r w:rsidR="009F42CF">
        <w:rPr>
          <w:lang w:val="en-US"/>
        </w:rPr>
        <w:t>Ü</w:t>
      </w:r>
      <w:r w:rsidR="0094572D" w:rsidRPr="0055761B">
        <w:t xml:space="preserve"> </w:t>
      </w:r>
      <w:r w:rsidR="00DC64E2" w:rsidRPr="0055761B">
        <w:t xml:space="preserve"> poolt töö numbriga</w:t>
      </w:r>
      <w:r w:rsidR="005E649B">
        <w:t xml:space="preserve"> </w:t>
      </w:r>
      <w:r w:rsidR="000A3DCE">
        <w:t>T-26-</w:t>
      </w:r>
      <w:r w:rsidR="00F3550D">
        <w:t>45</w:t>
      </w:r>
    </w:p>
    <w:p w14:paraId="1D0078D2" w14:textId="77777777" w:rsidR="00102C48" w:rsidRDefault="00102C48" w:rsidP="00571136"/>
    <w:p w14:paraId="53768447" w14:textId="77777777" w:rsidR="00847450" w:rsidRDefault="00847450" w:rsidP="00571136"/>
    <w:p w14:paraId="74AE6F26" w14:textId="77777777" w:rsidR="00847450" w:rsidRDefault="00847450" w:rsidP="00571136"/>
    <w:p w14:paraId="7C794142" w14:textId="77777777" w:rsidR="00184390" w:rsidRDefault="00184390" w:rsidP="00571136"/>
    <w:p w14:paraId="5BA28169" w14:textId="77777777" w:rsidR="00571136" w:rsidRPr="00DB58CB" w:rsidRDefault="00571136" w:rsidP="00DB58CB">
      <w:pPr>
        <w:rPr>
          <w:b/>
        </w:rPr>
      </w:pPr>
      <w:r w:rsidRPr="00DB58CB">
        <w:rPr>
          <w:b/>
        </w:rPr>
        <w:t>Geoloogilised uuringud</w:t>
      </w:r>
    </w:p>
    <w:p w14:paraId="5E0B3945" w14:textId="3C5F86D7" w:rsidR="00571136" w:rsidRDefault="00571136" w:rsidP="00EE6AA3">
      <w:r w:rsidRPr="004F765A">
        <w:t>Ehitusgeoloogilised uuringud ei ole tehtud.</w:t>
      </w:r>
    </w:p>
    <w:p w14:paraId="47F08D58" w14:textId="77777777" w:rsidR="00175A3A" w:rsidRDefault="00175A3A" w:rsidP="00EE6AA3"/>
    <w:p w14:paraId="3EE17F68" w14:textId="77777777" w:rsidR="00DB58CB" w:rsidRDefault="00DB58CB" w:rsidP="00571136"/>
    <w:p w14:paraId="6FA0E7B3" w14:textId="77777777" w:rsidR="00571136" w:rsidRPr="00DB58CB" w:rsidRDefault="00571136" w:rsidP="00DB58CB">
      <w:pPr>
        <w:rPr>
          <w:b/>
        </w:rPr>
      </w:pPr>
      <w:r w:rsidRPr="00DB58CB">
        <w:rPr>
          <w:b/>
        </w:rPr>
        <w:t>Liiklusuuringud</w:t>
      </w:r>
    </w:p>
    <w:p w14:paraId="0AE5C3DA" w14:textId="77777777" w:rsidR="00571136" w:rsidRDefault="00571136" w:rsidP="00DB58CB">
      <w:r>
        <w:t>Liiklusuuringuid ei ole tehtud</w:t>
      </w:r>
    </w:p>
    <w:p w14:paraId="2B97458F" w14:textId="77777777" w:rsidR="00571136" w:rsidRPr="00BB0093" w:rsidRDefault="00571136" w:rsidP="00571136">
      <w:pPr>
        <w:pStyle w:val="Heading2"/>
        <w:keepLines/>
        <w:tabs>
          <w:tab w:val="clear" w:pos="142"/>
          <w:tab w:val="clear" w:pos="1872"/>
        </w:tabs>
        <w:ind w:left="567" w:hanging="567"/>
        <w:jc w:val="left"/>
      </w:pPr>
      <w:bookmarkStart w:id="8" w:name="_Toc480233283"/>
      <w:bookmarkStart w:id="9" w:name="_Toc239360600"/>
      <w:r w:rsidRPr="00BB0093">
        <w:t>Tehnovõrgud</w:t>
      </w:r>
      <w:bookmarkEnd w:id="8"/>
      <w:bookmarkEnd w:id="9"/>
    </w:p>
    <w:p w14:paraId="448D0A92" w14:textId="222FADFB" w:rsidR="0049224B" w:rsidRDefault="005E649B" w:rsidP="00CE4E70">
      <w:pPr>
        <w:spacing w:after="0"/>
      </w:pPr>
      <w:r>
        <w:t>Projekteeritava</w:t>
      </w:r>
      <w:r w:rsidR="00C44A2B">
        <w:t xml:space="preserve">d mahasõidud ristuvad olemasoleva Elektrilevi OÜ-le kuuluva </w:t>
      </w:r>
      <w:r w:rsidR="00210DC5">
        <w:t>madalpinge maakaabliga.</w:t>
      </w:r>
    </w:p>
    <w:p w14:paraId="35D416A6" w14:textId="2A12FD86" w:rsidR="0095348E" w:rsidRDefault="0095348E" w:rsidP="00C54ACB">
      <w:pPr>
        <w:pStyle w:val="Heading2"/>
      </w:pPr>
      <w:bookmarkStart w:id="10" w:name="_Toc480233278"/>
      <w:bookmarkStart w:id="11" w:name="_Toc239360601"/>
      <w:r>
        <w:t>Normid, standardid ja käskkirjad</w:t>
      </w:r>
      <w:bookmarkEnd w:id="10"/>
      <w:bookmarkEnd w:id="11"/>
    </w:p>
    <w:p w14:paraId="2475A257" w14:textId="77777777" w:rsidR="0095348E" w:rsidRPr="00232472" w:rsidRDefault="0095348E" w:rsidP="0095348E">
      <w:pPr>
        <w:rPr>
          <w:u w:val="single"/>
        </w:rPr>
      </w:pPr>
      <w:r w:rsidRPr="00232472">
        <w:rPr>
          <w:rStyle w:val="Strong"/>
          <w:u w:val="single"/>
        </w:rPr>
        <w:t>Uuringute</w:t>
      </w:r>
      <w:r w:rsidRPr="00232472">
        <w:rPr>
          <w:b/>
          <w:u w:val="single"/>
        </w:rPr>
        <w:t xml:space="preserve"> </w:t>
      </w:r>
      <w:r w:rsidRPr="00232472">
        <w:rPr>
          <w:u w:val="single"/>
        </w:rPr>
        <w:t>teostamisel on lähtutud:</w:t>
      </w:r>
    </w:p>
    <w:p w14:paraId="4FE1BABF" w14:textId="5B09F728" w:rsidR="0095348E" w:rsidRDefault="0095348E" w:rsidP="00744990">
      <w:pPr>
        <w:pStyle w:val="ListParagraph"/>
        <w:numPr>
          <w:ilvl w:val="0"/>
          <w:numId w:val="18"/>
        </w:numPr>
        <w:jc w:val="left"/>
      </w:pPr>
      <w:r w:rsidRPr="00322C7E">
        <w:t>Topo-geodeetilisele uuringule ja teostusmõõdistamisele esitatavad nõuded</w:t>
      </w:r>
      <w:r>
        <w:t xml:space="preserve"> (</w:t>
      </w:r>
      <w:r>
        <w:rPr>
          <w:rFonts w:ascii="Arial" w:hAnsi="Arial" w:cs="Arial"/>
          <w:color w:val="202020"/>
          <w:shd w:val="clear" w:color="auto" w:fill="FFFFFF"/>
        </w:rPr>
        <w:t xml:space="preserve">RT I, </w:t>
      </w:r>
      <w:r w:rsidR="002D750A">
        <w:rPr>
          <w:rFonts w:ascii="Arial" w:hAnsi="Arial" w:cs="Arial"/>
          <w:color w:val="202020"/>
          <w:shd w:val="clear" w:color="auto" w:fill="FFFFFF"/>
        </w:rPr>
        <w:t>22</w:t>
      </w:r>
      <w:r>
        <w:rPr>
          <w:rFonts w:ascii="Arial" w:hAnsi="Arial" w:cs="Arial"/>
          <w:color w:val="202020"/>
          <w:shd w:val="clear" w:color="auto" w:fill="FFFFFF"/>
        </w:rPr>
        <w:t>.04.2016, 3</w:t>
      </w:r>
      <w:r>
        <w:t>).</w:t>
      </w:r>
    </w:p>
    <w:p w14:paraId="47169151" w14:textId="77777777" w:rsidR="0095348E" w:rsidRDefault="0095348E" w:rsidP="00744990">
      <w:pPr>
        <w:pStyle w:val="ListParagraph"/>
        <w:numPr>
          <w:ilvl w:val="0"/>
          <w:numId w:val="18"/>
        </w:numPr>
        <w:jc w:val="left"/>
      </w:pPr>
      <w:r>
        <w:t xml:space="preserve">Täiendavad juhendid: </w:t>
      </w:r>
    </w:p>
    <w:p w14:paraId="537A8D7C" w14:textId="0A2C37EA" w:rsidR="0095348E" w:rsidRDefault="00CE459A" w:rsidP="00CE459A">
      <w:pPr>
        <w:pStyle w:val="ListParagraph"/>
        <w:numPr>
          <w:ilvl w:val="1"/>
          <w:numId w:val="18"/>
        </w:numPr>
      </w:pPr>
      <w:r w:rsidRPr="00CE459A">
        <w:t>https://transpordiamet.ee/riigiteede-juhendid</w:t>
      </w:r>
    </w:p>
    <w:p w14:paraId="1F92A6EA" w14:textId="77777777" w:rsidR="0095348E" w:rsidRPr="00A71D08" w:rsidRDefault="0095348E" w:rsidP="0095348E">
      <w:pPr>
        <w:rPr>
          <w:u w:val="single"/>
        </w:rPr>
      </w:pPr>
      <w:r w:rsidRPr="00A71D08">
        <w:rPr>
          <w:rStyle w:val="Strong"/>
          <w:u w:val="single"/>
        </w:rPr>
        <w:t>Tee, liikluse ja katendi</w:t>
      </w:r>
      <w:r w:rsidRPr="00A71D08">
        <w:rPr>
          <w:u w:val="single"/>
        </w:rPr>
        <w:t xml:space="preserve"> projekteerimisel on lähtutud: </w:t>
      </w:r>
    </w:p>
    <w:p w14:paraId="581A22D1" w14:textId="07DFB1FF" w:rsidR="0095348E" w:rsidRPr="00A71D08" w:rsidRDefault="0095348E" w:rsidP="00744990">
      <w:pPr>
        <w:pStyle w:val="BodyText"/>
        <w:numPr>
          <w:ilvl w:val="0"/>
          <w:numId w:val="19"/>
        </w:numPr>
      </w:pPr>
      <w:r w:rsidRPr="00A71D08">
        <w:t>Ehitusseadustik (</w:t>
      </w:r>
      <w:r w:rsidR="00B3494E">
        <w:t>30</w:t>
      </w:r>
      <w:r w:rsidRPr="00A71D08">
        <w:t>.0</w:t>
      </w:r>
      <w:r w:rsidR="00B3494E">
        <w:t>6</w:t>
      </w:r>
      <w:r w:rsidRPr="00A71D08">
        <w:t>.20</w:t>
      </w:r>
      <w:r w:rsidR="0007163E">
        <w:t>23</w:t>
      </w:r>
      <w:r w:rsidRPr="00A71D08">
        <w:t xml:space="preserve">); </w:t>
      </w:r>
    </w:p>
    <w:p w14:paraId="7DB69486" w14:textId="68DBA014" w:rsidR="0095348E" w:rsidRPr="00A71D08" w:rsidRDefault="0095348E" w:rsidP="00744990">
      <w:pPr>
        <w:pStyle w:val="BodyText"/>
        <w:numPr>
          <w:ilvl w:val="0"/>
          <w:numId w:val="19"/>
        </w:numPr>
      </w:pPr>
      <w:r w:rsidRPr="00A71D08">
        <w:t>Tee projekteerimise normid (</w:t>
      </w:r>
      <w:r w:rsidR="00332B8D">
        <w:t>2</w:t>
      </w:r>
      <w:r w:rsidR="00B3494E">
        <w:t>2</w:t>
      </w:r>
      <w:r w:rsidRPr="00A71D08">
        <w:t>.</w:t>
      </w:r>
      <w:r w:rsidR="00332B8D">
        <w:t>11</w:t>
      </w:r>
      <w:r w:rsidRPr="00A71D08">
        <w:t>.20</w:t>
      </w:r>
      <w:r w:rsidR="0007163E">
        <w:t>2</w:t>
      </w:r>
      <w:r w:rsidR="00332B8D">
        <w:t>3</w:t>
      </w:r>
      <w:r w:rsidR="00E81411">
        <w:t>)</w:t>
      </w:r>
    </w:p>
    <w:p w14:paraId="606CC865" w14:textId="072B1F6E" w:rsidR="0095348E" w:rsidRDefault="0095348E" w:rsidP="00E81411">
      <w:pPr>
        <w:pStyle w:val="BodyText"/>
        <w:numPr>
          <w:ilvl w:val="0"/>
          <w:numId w:val="19"/>
        </w:numPr>
      </w:pPr>
      <w:r w:rsidRPr="00A71D08">
        <w:t>Tee ehitusprojektile esitatavad nõuded (</w:t>
      </w:r>
      <w:r w:rsidR="00E81411">
        <w:t>23</w:t>
      </w:r>
      <w:r w:rsidRPr="00A71D08">
        <w:t>.</w:t>
      </w:r>
      <w:r w:rsidR="00E81411">
        <w:t>11</w:t>
      </w:r>
      <w:r w:rsidRPr="00A71D08">
        <w:t>.20</w:t>
      </w:r>
      <w:r w:rsidR="00E81411">
        <w:t>20</w:t>
      </w:r>
      <w:r w:rsidRPr="00A71D08">
        <w:t xml:space="preserve">). </w:t>
      </w:r>
    </w:p>
    <w:p w14:paraId="19D182BD" w14:textId="387E5BC9" w:rsidR="0007408E" w:rsidRPr="00A71D08" w:rsidRDefault="0007408E" w:rsidP="00E81411">
      <w:pPr>
        <w:pStyle w:val="BodyText"/>
        <w:numPr>
          <w:ilvl w:val="0"/>
          <w:numId w:val="19"/>
        </w:numPr>
      </w:pPr>
      <w:r w:rsidRPr="0007408E">
        <w:t>Teede projekteerimise juhend (2025)</w:t>
      </w:r>
      <w:r>
        <w:t>, tüüpjoonised</w:t>
      </w:r>
    </w:p>
    <w:p w14:paraId="32C7883B" w14:textId="24AEACE5" w:rsidR="0095348E" w:rsidRDefault="0095348E" w:rsidP="00744990">
      <w:pPr>
        <w:pStyle w:val="BodyText"/>
        <w:numPr>
          <w:ilvl w:val="0"/>
          <w:numId w:val="19"/>
        </w:numPr>
      </w:pPr>
      <w:r w:rsidRPr="003421B0">
        <w:t>Muldkeha ja dreenkihi projekteerimise, ehitamise ja remondi juhis 2016;</w:t>
      </w:r>
    </w:p>
    <w:p w14:paraId="5DE9FD57" w14:textId="3C53BDD1" w:rsidR="00411635" w:rsidRDefault="00411635" w:rsidP="00744990">
      <w:pPr>
        <w:pStyle w:val="BodyText"/>
        <w:numPr>
          <w:ilvl w:val="0"/>
          <w:numId w:val="19"/>
        </w:numPr>
      </w:pPr>
      <w:r w:rsidRPr="00411635">
        <w:t>Tee ehitamise kvaliteedi nõuded</w:t>
      </w:r>
      <w:r w:rsidR="009F424E">
        <w:t xml:space="preserve"> </w:t>
      </w:r>
      <w:r w:rsidR="0008262F">
        <w:t>23.11.2020</w:t>
      </w:r>
      <w:r w:rsidRPr="00411635">
        <w:t>, koos lisadega;</w:t>
      </w:r>
    </w:p>
    <w:p w14:paraId="2401A001" w14:textId="4A2F6454" w:rsidR="006619CA" w:rsidRDefault="006619CA" w:rsidP="00744990">
      <w:pPr>
        <w:pStyle w:val="BodyText"/>
        <w:numPr>
          <w:ilvl w:val="0"/>
          <w:numId w:val="19"/>
        </w:numPr>
      </w:pPr>
      <w:r>
        <w:t>Elastsete katendite projekteerimise juhend</w:t>
      </w:r>
      <w:r w:rsidR="00EC6191">
        <w:t xml:space="preserve"> MA 2017-003</w:t>
      </w:r>
    </w:p>
    <w:p w14:paraId="217A4FFB" w14:textId="6D5D108B" w:rsidR="005A5EF3" w:rsidRPr="005F2A43" w:rsidRDefault="005A5EF3" w:rsidP="00744990">
      <w:pPr>
        <w:pStyle w:val="BodyText"/>
        <w:numPr>
          <w:ilvl w:val="0"/>
          <w:numId w:val="19"/>
        </w:numPr>
      </w:pPr>
      <w:r w:rsidRPr="005A5EF3">
        <w:t>Killustikust katendikihtide ehitamise juhend</w:t>
      </w:r>
      <w:r>
        <w:t xml:space="preserve"> (KKEJ) 2022</w:t>
      </w:r>
    </w:p>
    <w:p w14:paraId="69F240A0" w14:textId="2EBCC223" w:rsidR="00411635" w:rsidRDefault="0095348E" w:rsidP="0008262F">
      <w:pPr>
        <w:pStyle w:val="BodyText"/>
        <w:numPr>
          <w:ilvl w:val="0"/>
          <w:numId w:val="19"/>
        </w:numPr>
        <w:jc w:val="left"/>
      </w:pPr>
      <w:r w:rsidRPr="003421B0">
        <w:t>Teetööde tehniliste kirjelduste süsteem</w:t>
      </w:r>
      <w:r w:rsidR="00411635" w:rsidRPr="00411635">
        <w:t>;</w:t>
      </w:r>
    </w:p>
    <w:p w14:paraId="094A0BF6" w14:textId="2A6E572F" w:rsidR="0095348E" w:rsidRDefault="0095348E" w:rsidP="00744990">
      <w:pPr>
        <w:pStyle w:val="BodyText"/>
        <w:numPr>
          <w:ilvl w:val="0"/>
          <w:numId w:val="19"/>
        </w:numPr>
        <w:jc w:val="left"/>
      </w:pPr>
      <w:r w:rsidRPr="00A71D08">
        <w:t>Katendite näidislahendused väikese liiklussagedusega teedele</w:t>
      </w:r>
      <w:r>
        <w:t xml:space="preserve"> (</w:t>
      </w:r>
      <w:r w:rsidR="00034E4C">
        <w:t>Transpordiamet</w:t>
      </w:r>
      <w:r>
        <w:t>)</w:t>
      </w:r>
    </w:p>
    <w:p w14:paraId="4AC7AA05" w14:textId="37B90BF4" w:rsidR="00034E4C" w:rsidRDefault="00034E4C" w:rsidP="00744990">
      <w:pPr>
        <w:pStyle w:val="BodyText"/>
        <w:numPr>
          <w:ilvl w:val="0"/>
          <w:numId w:val="19"/>
        </w:numPr>
        <w:jc w:val="left"/>
      </w:pPr>
      <w:r>
        <w:t>Transpordiameti juhend „</w:t>
      </w:r>
      <w:r w:rsidRPr="00034E4C">
        <w:t>Ristmike vahekauguse ja nähtavusala</w:t>
      </w:r>
      <w:r>
        <w:t>“</w:t>
      </w:r>
    </w:p>
    <w:p w14:paraId="3C730AD9" w14:textId="542733C8" w:rsidR="00DB2808" w:rsidRDefault="00DB2808" w:rsidP="00744990">
      <w:pPr>
        <w:pStyle w:val="BodyText"/>
        <w:numPr>
          <w:ilvl w:val="0"/>
          <w:numId w:val="19"/>
        </w:numPr>
        <w:jc w:val="left"/>
      </w:pPr>
      <w:r>
        <w:t>Transpordiameti „Pindamisjuhis“ MA 2017-20</w:t>
      </w:r>
    </w:p>
    <w:p w14:paraId="78B9983B" w14:textId="4DB6DAFA" w:rsidR="0095348E" w:rsidRDefault="0095348E" w:rsidP="0095348E">
      <w:pPr>
        <w:rPr>
          <w:u w:val="single"/>
        </w:rPr>
      </w:pPr>
      <w:r w:rsidRPr="00DA56F2">
        <w:rPr>
          <w:u w:val="single"/>
        </w:rPr>
        <w:t xml:space="preserve">Ehitamisel lähtuda täiendavalt kehtivatest asjakohastest normdokumentidest ning hankedokumentidega kohustuslikuks muudetud juhenditest ja juhistest. </w:t>
      </w:r>
    </w:p>
    <w:p w14:paraId="7AFB934A" w14:textId="1A046CF4" w:rsidR="00A20764" w:rsidRDefault="00A20764" w:rsidP="0095348E">
      <w:pPr>
        <w:rPr>
          <w:u w:val="single"/>
        </w:rPr>
      </w:pPr>
    </w:p>
    <w:p w14:paraId="331DA6CC" w14:textId="480E27BD" w:rsidR="006F197D" w:rsidRDefault="006F197D" w:rsidP="006F197D"/>
    <w:p w14:paraId="11175B73" w14:textId="633BFE6F" w:rsidR="00625D1E" w:rsidRPr="00983F09" w:rsidRDefault="0095348E" w:rsidP="00983F09">
      <w:pPr>
        <w:pStyle w:val="Heading1"/>
      </w:pPr>
      <w:bookmarkStart w:id="12" w:name="_Toc239360602"/>
      <w:bookmarkEnd w:id="4"/>
      <w:r w:rsidRPr="00983F09">
        <w:lastRenderedPageBreak/>
        <w:t>projektlahendus</w:t>
      </w:r>
      <w:bookmarkEnd w:id="12"/>
    </w:p>
    <w:p w14:paraId="4CBC2FEA" w14:textId="42A5139F" w:rsidR="0095348E" w:rsidRDefault="0095348E" w:rsidP="0095348E">
      <w:pPr>
        <w:pStyle w:val="Heading2"/>
        <w:keepLines/>
        <w:tabs>
          <w:tab w:val="clear" w:pos="142"/>
          <w:tab w:val="clear" w:pos="1872"/>
        </w:tabs>
        <w:ind w:left="567" w:hanging="567"/>
        <w:jc w:val="left"/>
      </w:pPr>
      <w:bookmarkStart w:id="13" w:name="_Toc480233286"/>
      <w:bookmarkStart w:id="14" w:name="_Toc239360603"/>
      <w:r>
        <w:t>Plaanilahendu</w:t>
      </w:r>
      <w:bookmarkEnd w:id="13"/>
      <w:r w:rsidR="00B17A57">
        <w:t>s</w:t>
      </w:r>
      <w:bookmarkEnd w:id="14"/>
    </w:p>
    <w:p w14:paraId="11296D43" w14:textId="72E8DB48" w:rsidR="007473C6" w:rsidRDefault="00E31BF4" w:rsidP="00AB147B">
      <w:pPr>
        <w:pStyle w:val="Heading3"/>
        <w:keepLines/>
        <w:tabs>
          <w:tab w:val="clear" w:pos="142"/>
          <w:tab w:val="clear" w:pos="426"/>
        </w:tabs>
        <w:spacing w:before="480" w:after="240"/>
        <w:ind w:left="567" w:hanging="567"/>
        <w:jc w:val="left"/>
      </w:pPr>
      <w:bookmarkStart w:id="15" w:name="_Toc239360604"/>
      <w:r>
        <w:t>Üldine</w:t>
      </w:r>
      <w:bookmarkStart w:id="16" w:name="_Toc480233287"/>
      <w:bookmarkEnd w:id="15"/>
    </w:p>
    <w:p w14:paraId="276D873D" w14:textId="7554EEA2" w:rsidR="00FD7FF5" w:rsidRDefault="007F7AB1" w:rsidP="00AB147B">
      <w:pPr>
        <w:pStyle w:val="BodyText"/>
        <w:jc w:val="left"/>
      </w:pPr>
      <w:r>
        <w:t>V</w:t>
      </w:r>
      <w:r w:rsidR="00410595">
        <w:t xml:space="preserve">astavalt Tellija soovile ja Transpordiameti tehnilistele tingimustele </w:t>
      </w:r>
      <w:r>
        <w:t xml:space="preserve">on käesoleva projektiga  ette nähtud </w:t>
      </w:r>
      <w:r w:rsidR="0016297C">
        <w:t xml:space="preserve">kahe </w:t>
      </w:r>
      <w:r w:rsidR="00DF5251">
        <w:t xml:space="preserve"> </w:t>
      </w:r>
      <w:r w:rsidR="006A2032">
        <w:t>olemasoleva Roosi kinnistu (</w:t>
      </w:r>
      <w:r w:rsidR="006A2032" w:rsidRPr="003A2C21">
        <w:t>71401:001:4587</w:t>
      </w:r>
      <w:r w:rsidR="006A2032">
        <w:t xml:space="preserve">)   </w:t>
      </w:r>
      <w:r w:rsidR="00DF5251">
        <w:t xml:space="preserve">mahasõidu </w:t>
      </w:r>
      <w:r w:rsidR="00B103CF">
        <w:t xml:space="preserve">(km 4,670 ja km 4,712) </w:t>
      </w:r>
      <w:r w:rsidR="006A2032">
        <w:t>ümber</w:t>
      </w:r>
      <w:r w:rsidR="00DF5251">
        <w:t xml:space="preserve">projekteerimine </w:t>
      </w:r>
      <w:r w:rsidR="006A2032">
        <w:t xml:space="preserve">ja </w:t>
      </w:r>
      <w:r>
        <w:t>nõuetega vastavusse viimine</w:t>
      </w:r>
      <w:r w:rsidR="00410595">
        <w:t xml:space="preserve">. Roosi </w:t>
      </w:r>
      <w:r w:rsidR="00DF5251">
        <w:t xml:space="preserve"> k</w:t>
      </w:r>
      <w:r w:rsidR="000B6E17">
        <w:t>innistu</w:t>
      </w:r>
      <w:r w:rsidR="00376EAC">
        <w:t xml:space="preserve">l </w:t>
      </w:r>
      <w:r w:rsidR="000A7A76">
        <w:t>km 4,</w:t>
      </w:r>
      <w:r w:rsidR="008E7F77">
        <w:t>712</w:t>
      </w:r>
      <w:r w:rsidR="000A7A76">
        <w:t xml:space="preserve"> mahasõit teenindab olemasolevat kõrvalhoonet ja km 4,</w:t>
      </w:r>
      <w:r w:rsidR="008E7F77">
        <w:t xml:space="preserve">670 </w:t>
      </w:r>
      <w:r w:rsidR="000A7A76">
        <w:t>mahasõit teenindab elumaja. Mõlemad mahasõidud on ühe</w:t>
      </w:r>
      <w:r w:rsidR="00602DB7">
        <w:t xml:space="preserve">pere elamu kompleksile, seega mahasõidu kasutatavus jääb maksimaalselt 10 sõidukini ööpäevas. </w:t>
      </w:r>
      <w:r w:rsidR="00096750">
        <w:t xml:space="preserve"> </w:t>
      </w:r>
    </w:p>
    <w:p w14:paraId="6A86F77A" w14:textId="6E482C7C" w:rsidR="0095348E" w:rsidRDefault="00825AF2" w:rsidP="0095348E">
      <w:pPr>
        <w:pStyle w:val="Heading3"/>
        <w:keepLines/>
        <w:tabs>
          <w:tab w:val="clear" w:pos="142"/>
          <w:tab w:val="clear" w:pos="426"/>
        </w:tabs>
        <w:spacing w:before="480" w:after="240"/>
        <w:ind w:left="567" w:hanging="567"/>
        <w:jc w:val="left"/>
      </w:pPr>
      <w:bookmarkStart w:id="17" w:name="_Toc239360605"/>
      <w:r>
        <w:t>Asendipla</w:t>
      </w:r>
      <w:r w:rsidR="0095348E" w:rsidRPr="004A3A18">
        <w:t>an</w:t>
      </w:r>
      <w:bookmarkEnd w:id="16"/>
      <w:bookmarkEnd w:id="17"/>
    </w:p>
    <w:p w14:paraId="5BEFE453" w14:textId="6129068E" w:rsidR="003D6DBC" w:rsidRPr="00E54DA5" w:rsidRDefault="003D6DBC" w:rsidP="003B4EA3">
      <w:r w:rsidRPr="00E54DA5">
        <w:t>Mõlema mahasõidu</w:t>
      </w:r>
      <w:r w:rsidR="00081753" w:rsidRPr="00E54DA5">
        <w:t xml:space="preserve"> geomeetria projekteerimisel on lähtutud</w:t>
      </w:r>
      <w:r w:rsidRPr="00E54DA5">
        <w:t xml:space="preserve"> Transpordiameti tingimustes esitatud tüüpjooniste </w:t>
      </w:r>
      <w:r w:rsidR="00081753" w:rsidRPr="00E54DA5">
        <w:t xml:space="preserve">põhimõtetest. </w:t>
      </w:r>
    </w:p>
    <w:p w14:paraId="1D227136" w14:textId="77777777" w:rsidR="003D6DBC" w:rsidRPr="00E54DA5" w:rsidRDefault="003D6DBC" w:rsidP="003B4EA3"/>
    <w:p w14:paraId="14396491" w14:textId="4DA62225" w:rsidR="000B5A6C" w:rsidRPr="00E54DA5" w:rsidRDefault="008E7F77" w:rsidP="003B4EA3">
      <w:r w:rsidRPr="00E54DA5">
        <w:t>Km 4.</w:t>
      </w:r>
      <w:r w:rsidR="000B5A6C" w:rsidRPr="00E54DA5">
        <w:t>712</w:t>
      </w:r>
      <w:r w:rsidRPr="00E54DA5">
        <w:t xml:space="preserve"> projekteeritud mahasõit on 4,0m laiu</w:t>
      </w:r>
      <w:r w:rsidR="00B0536B" w:rsidRPr="00E54DA5">
        <w:t>se kruuskattega</w:t>
      </w:r>
      <w:r w:rsidR="005A46E3" w:rsidRPr="00E54DA5">
        <w:t>, mi</w:t>
      </w:r>
      <w:r w:rsidR="000B5A6C" w:rsidRPr="00E54DA5">
        <w:t xml:space="preserve">lle laius on mahasõidu lõpus kokku viidud olemasoleva 3,5m laiuse betookivikattega mahasõiduga. Mahasõidu pöörderaadiused on 6,0m ning asetseb riigitee suhtes 94 kraadise nurga all. </w:t>
      </w:r>
    </w:p>
    <w:p w14:paraId="2BAD5808" w14:textId="77777777" w:rsidR="000B5A6C" w:rsidRPr="00E54DA5" w:rsidRDefault="000B5A6C" w:rsidP="003B4EA3"/>
    <w:p w14:paraId="70C4F493" w14:textId="4642A972" w:rsidR="000B5A6C" w:rsidRPr="00E54DA5" w:rsidRDefault="000B5A6C" w:rsidP="005C66D0">
      <w:r w:rsidRPr="00E54DA5">
        <w:t>Km 4,670 mahsõit on projekteeritud erilahendusena,</w:t>
      </w:r>
      <w:r w:rsidR="00FC30B0">
        <w:t xml:space="preserve"> vastavalt olemasolevale olukorrale. K</w:t>
      </w:r>
      <w:r w:rsidRPr="00E54DA5">
        <w:t xml:space="preserve">una elamu </w:t>
      </w:r>
      <w:r w:rsidR="00FC30B0">
        <w:t xml:space="preserve">betoonkivi parkla </w:t>
      </w:r>
      <w:r w:rsidRPr="00E54DA5">
        <w:t>asub riigiteest 1,5m kaugusel</w:t>
      </w:r>
      <w:r w:rsidR="00FC30B0">
        <w:t xml:space="preserve">, </w:t>
      </w:r>
      <w:r w:rsidR="00DE4DF9" w:rsidRPr="00E54DA5">
        <w:t xml:space="preserve">on </w:t>
      </w:r>
      <w:r w:rsidR="003A618A" w:rsidRPr="00E54DA5">
        <w:t>mahasõidu ja piirdeaia vaheline ala projekteeritud 1,5m laiuselt kruuskatteg</w:t>
      </w:r>
      <w:r w:rsidR="00373BFF">
        <w:t>a</w:t>
      </w:r>
      <w:r w:rsidR="00FC30B0">
        <w:t xml:space="preserve"> ning </w:t>
      </w:r>
      <w:r w:rsidR="003A618A" w:rsidRPr="00E54DA5">
        <w:t>kinnistu sisene osa betoonkivi kattega</w:t>
      </w:r>
      <w:r w:rsidR="00B34A17">
        <w:t xml:space="preserve"> välimaks keerulisemat/kallimat ehitust ja ebatasasusi kinnistu sisesel alal</w:t>
      </w:r>
      <w:r w:rsidR="003A618A" w:rsidRPr="00E54DA5">
        <w:t xml:space="preserve">. </w:t>
      </w:r>
      <w:r w:rsidR="005C66D0" w:rsidRPr="00E54DA5">
        <w:t xml:space="preserve">1,5m laiuse kruuskattega osa </w:t>
      </w:r>
      <w:r w:rsidR="00BF7CC6" w:rsidRPr="00E54DA5">
        <w:t>geomeetria</w:t>
      </w:r>
      <w:r w:rsidR="00DE4DF9" w:rsidRPr="00E54DA5">
        <w:t xml:space="preserve"> </w:t>
      </w:r>
      <w:r w:rsidR="005C66D0" w:rsidRPr="00E54DA5">
        <w:t>määramisel on lähtutud</w:t>
      </w:r>
      <w:r w:rsidR="00BF7CC6" w:rsidRPr="00E54DA5">
        <w:t xml:space="preserve"> TÜÜP 1 mahasõidu põhimõtetest, kus mahasõit on tinglikult 4,0m laiune koos 6,0m laiuste </w:t>
      </w:r>
      <w:r w:rsidR="005C66D0" w:rsidRPr="00E54DA5">
        <w:t>pöörderaadiustega.</w:t>
      </w:r>
      <w:r w:rsidR="00BF7CC6" w:rsidRPr="00E54DA5">
        <w:t xml:space="preserve"> </w:t>
      </w:r>
    </w:p>
    <w:p w14:paraId="5E364D0C" w14:textId="77777777" w:rsidR="007470FB" w:rsidRPr="00E54DA5" w:rsidRDefault="007470FB" w:rsidP="003B4EA3"/>
    <w:p w14:paraId="7E216BC2" w14:textId="7E8AE441" w:rsidR="008E7F77" w:rsidRPr="00E54DA5" w:rsidRDefault="007470FB" w:rsidP="003B4EA3">
      <w:r w:rsidRPr="00E54DA5">
        <w:t>Mõlemad mahasõidud on kontrollitud 10,0m pikkuse sõiduki pöördetrajektooriga. Pöördešabloonid on esitatud asendiplaani joonisel AS-4-02_Plaan.</w:t>
      </w:r>
    </w:p>
    <w:p w14:paraId="311B554F" w14:textId="3669367A" w:rsidR="0095348E" w:rsidRDefault="0095348E" w:rsidP="008E5F78">
      <w:pPr>
        <w:pStyle w:val="Heading3"/>
        <w:keepLines/>
        <w:tabs>
          <w:tab w:val="clear" w:pos="142"/>
          <w:tab w:val="clear" w:pos="426"/>
        </w:tabs>
        <w:spacing w:before="480" w:after="240"/>
        <w:ind w:left="567" w:hanging="567"/>
        <w:jc w:val="left"/>
      </w:pPr>
      <w:bookmarkStart w:id="18" w:name="_Toc480233289"/>
      <w:bookmarkStart w:id="19" w:name="_Toc239360606"/>
      <w:r w:rsidRPr="009B60E8">
        <w:t>Ristprofiil</w:t>
      </w:r>
      <w:bookmarkEnd w:id="18"/>
      <w:bookmarkEnd w:id="19"/>
    </w:p>
    <w:p w14:paraId="6A2D743F" w14:textId="77777777" w:rsidR="00B34A17" w:rsidRDefault="00DC4A0B" w:rsidP="00264DB8">
      <w:pPr>
        <w:pStyle w:val="BodyText"/>
      </w:pPr>
      <w:r>
        <w:t xml:space="preserve">Ristprofiil on esitatud joonisel AR-6-01_Ristprofiil. </w:t>
      </w:r>
    </w:p>
    <w:p w14:paraId="53A311C4" w14:textId="77777777" w:rsidR="00605A0A" w:rsidRDefault="00B34A17" w:rsidP="00264DB8">
      <w:pPr>
        <w:pStyle w:val="BodyText"/>
      </w:pPr>
      <w:r>
        <w:t xml:space="preserve">Kuna tegemist on olemasoleva olukorra ümberprojekteerimisega, kus riigitee on samal tasapinnal ümbritseva maapinnaga pole nõuetekohaseid põikkaldeid võimalik rajada viisil, mis välistaks vete juhtimise riigiteele. </w:t>
      </w:r>
    </w:p>
    <w:p w14:paraId="6ED0B2E9" w14:textId="5591A1F0" w:rsidR="00351126" w:rsidRDefault="00605A0A" w:rsidP="00264DB8">
      <w:pPr>
        <w:pStyle w:val="BodyText"/>
      </w:pPr>
      <w:r>
        <w:t>Mahasõidu km 4,712 põikkalle on riigitee poolses otsas võrdne riigitee pikikaldeg</w:t>
      </w:r>
      <w:r w:rsidR="003D286F">
        <w:t>a</w:t>
      </w:r>
      <w:r>
        <w:t xml:space="preserve">, minnes kinnistu poolsel otsal ühe ühepoolseks 2,5% lõuna suunaliseks põikkaldeks. </w:t>
      </w:r>
    </w:p>
    <w:p w14:paraId="0F3B2C38" w14:textId="7E3B1910" w:rsidR="00605A0A" w:rsidRDefault="00605A0A" w:rsidP="00264DB8">
      <w:pPr>
        <w:pStyle w:val="BodyText"/>
      </w:pPr>
      <w:r>
        <w:t xml:space="preserve">Mahasõidul km 4,60 põikkalle on samuti riigitee ääres võrdne riigitee pikikaldega, </w:t>
      </w:r>
      <w:r w:rsidR="00011677">
        <w:t>kuid kinnistu sisene betoonkivi</w:t>
      </w:r>
      <w:r w:rsidR="00FA63C9">
        <w:t xml:space="preserve"> parkla on projekteeritud  </w:t>
      </w:r>
      <w:r w:rsidR="00011677">
        <w:t xml:space="preserve">1,0% põikkaldega </w:t>
      </w:r>
      <w:r w:rsidR="00FA63C9">
        <w:t>põhja suunas vältimaks vete juhtimist riigiteele. Selle tarbeks tuleb</w:t>
      </w:r>
      <w:r w:rsidR="00011677">
        <w:t xml:space="preserve"> korrigeerida parkla kõrgust </w:t>
      </w:r>
      <w:r w:rsidR="00FA63C9">
        <w:t xml:space="preserve">6,0 x8,0m suurusel alal vastavalt asendiplaanil toodud kõrgustele ja vertikaalplaneerimisele. </w:t>
      </w:r>
    </w:p>
    <w:p w14:paraId="22AFB355" w14:textId="670C2099" w:rsidR="00AF4BBE" w:rsidRDefault="00AF4BBE" w:rsidP="00264DB8">
      <w:pPr>
        <w:pStyle w:val="BodyText"/>
      </w:pPr>
    </w:p>
    <w:p w14:paraId="72AE3632" w14:textId="59986D33" w:rsidR="004D1AE5" w:rsidRDefault="0095348E" w:rsidP="00D07A7E">
      <w:pPr>
        <w:pStyle w:val="Heading3"/>
        <w:keepLines/>
        <w:tabs>
          <w:tab w:val="clear" w:pos="142"/>
          <w:tab w:val="clear" w:pos="426"/>
        </w:tabs>
        <w:spacing w:before="480" w:after="240"/>
        <w:ind w:left="567" w:hanging="567"/>
        <w:jc w:val="left"/>
      </w:pPr>
      <w:bookmarkStart w:id="20" w:name="_Toc480233290"/>
      <w:bookmarkStart w:id="21" w:name="_Toc239360607"/>
      <w:r>
        <w:lastRenderedPageBreak/>
        <w:t>P</w:t>
      </w:r>
      <w:r w:rsidRPr="004F7978">
        <w:t>ikiprofiil</w:t>
      </w:r>
      <w:bookmarkEnd w:id="20"/>
      <w:bookmarkEnd w:id="21"/>
    </w:p>
    <w:p w14:paraId="1BAE10C2" w14:textId="1903BE67" w:rsidR="00FA63C9" w:rsidRDefault="00365199" w:rsidP="0095348E">
      <w:r>
        <w:t xml:space="preserve">Pikiprofiil on esitatud projekti joonisel AR-6-02_Pikiprofiil. </w:t>
      </w:r>
      <w:r w:rsidR="00FA63C9">
        <w:t xml:space="preserve">Pikiprofiili projekteerimisel on määravaks </w:t>
      </w:r>
      <w:r w:rsidR="00DC4602">
        <w:t xml:space="preserve">olemasolev maapinna reljeef, mis on samal kõrgusel riigiteega. Sellest tulenevalt ei ole võimalik Transpordiameti tingimustega ettenähtud pikikaldeid tagada. Vete ära juhtimine on lahendatud vertikaalplaneerimisega. </w:t>
      </w:r>
      <w:r w:rsidR="00C646A0">
        <w:t xml:space="preserve">Mahasõidu km 4,712 pikikalle on 0,5% riigiteest eemale ja mahasõidu km 4,670 pikikalle on ühtlane 0,0% vastavalt olemasolevale olukorrale. </w:t>
      </w:r>
    </w:p>
    <w:p w14:paraId="0EA11EFF" w14:textId="2D504416" w:rsidR="00862D67" w:rsidRDefault="00AB4C45" w:rsidP="00862D67">
      <w:pPr>
        <w:pStyle w:val="Heading3"/>
      </w:pPr>
      <w:bookmarkStart w:id="22" w:name="_Toc239360608"/>
      <w:r>
        <w:t>Muldkeha</w:t>
      </w:r>
      <w:bookmarkEnd w:id="22"/>
    </w:p>
    <w:p w14:paraId="28D70D1C" w14:textId="3DA3BB7B" w:rsidR="009269F0" w:rsidRDefault="009269F0" w:rsidP="000C24BC">
      <w:pPr>
        <w:pStyle w:val="BodyText"/>
      </w:pPr>
      <w:r>
        <w:t>Ehitatava</w:t>
      </w:r>
      <w:r w:rsidR="007E0E21">
        <w:t xml:space="preserve"> mahasõidu </w:t>
      </w:r>
      <w:r w:rsidR="00C646A0">
        <w:t xml:space="preserve">ja planeeritava parkla </w:t>
      </w:r>
      <w:r>
        <w:t>mul</w:t>
      </w:r>
      <w:r w:rsidR="0053520E">
        <w:t>des</w:t>
      </w:r>
      <w:r>
        <w:t xml:space="preserve"> </w:t>
      </w:r>
      <w:r w:rsidRPr="00490FFC">
        <w:t>tuleb kasutada karjäärist toodud</w:t>
      </w:r>
      <w:r>
        <w:t xml:space="preserve"> </w:t>
      </w:r>
      <w:r w:rsidR="00C6289C">
        <w:t xml:space="preserve">mõõdukalt ühtlasterist </w:t>
      </w:r>
      <w:r w:rsidR="00365199">
        <w:t>kesk</w:t>
      </w:r>
      <w:r w:rsidR="00C6289C">
        <w:t>liiva</w:t>
      </w:r>
      <w:r w:rsidR="00113326">
        <w:t xml:space="preserve">, mille </w:t>
      </w:r>
      <w:r w:rsidRPr="00490FFC">
        <w:t xml:space="preserve">minimaalne filtratsioonimoodul standardse </w:t>
      </w:r>
      <w:r w:rsidRPr="00490FFC">
        <w:rPr>
          <w:i/>
        </w:rPr>
        <w:t>Proctor</w:t>
      </w:r>
      <w:r>
        <w:rPr>
          <w:i/>
        </w:rPr>
        <w:t xml:space="preserve"> </w:t>
      </w:r>
      <w:r w:rsidRPr="00490FFC">
        <w:rPr>
          <w:i/>
        </w:rPr>
        <w:t>teim</w:t>
      </w:r>
      <w:r w:rsidRPr="00490FFC">
        <w:t>iga saavutata</w:t>
      </w:r>
      <w:r w:rsidR="00965EB9">
        <w:t>va</w:t>
      </w:r>
      <w:r w:rsidRPr="00490FFC">
        <w:t xml:space="preserve"> maksimaalse tihenduse juures on</w:t>
      </w:r>
      <w:r>
        <w:t xml:space="preserve">  vähemalt 0,5 m/ööp ja elastsusmoodul vähemalt </w:t>
      </w:r>
      <w:r w:rsidR="00317CB1">
        <w:t>105</w:t>
      </w:r>
      <w:r>
        <w:t xml:space="preserve"> MPa. Lubatud on kasutada ka teisi ja paremate omadustega täitematerjale</w:t>
      </w:r>
      <w:r w:rsidR="00C6289C">
        <w:t>.</w:t>
      </w:r>
      <w:r w:rsidR="00E26090">
        <w:t xml:space="preserve"> Muldkeha ehitamisel võib kasutada </w:t>
      </w:r>
      <w:r w:rsidR="00521238">
        <w:t xml:space="preserve">paremate omadustega külmakindlaid materjale. </w:t>
      </w:r>
    </w:p>
    <w:p w14:paraId="262DB7E9" w14:textId="77777777" w:rsidR="00F00CFD" w:rsidRDefault="00F00CFD" w:rsidP="00F00CFD">
      <w:pPr>
        <w:pStyle w:val="BodyText"/>
      </w:pPr>
      <w:r w:rsidRPr="00490FFC">
        <w:t xml:space="preserve">Juurdeveetav materjal tuleb paigaldada ning tihendada mitte üle 0,3 m paksuste kihtidena, tagades seejuures normikohase niiskusrežiimi (kuiva ilma korral täiendavalt niisutades). </w:t>
      </w:r>
    </w:p>
    <w:p w14:paraId="7469EE63" w14:textId="3DB37688" w:rsidR="000C24BC" w:rsidRPr="009269F0" w:rsidRDefault="000C24BC" w:rsidP="000C24BC">
      <w:pPr>
        <w:pStyle w:val="BodyText"/>
      </w:pPr>
      <w:r w:rsidRPr="00C7057B">
        <w:t>Muldkeha ehitustööd tuleb teostada vastavalt teetööde tehnilise</w:t>
      </w:r>
      <w:r>
        <w:t>s</w:t>
      </w:r>
      <w:r w:rsidRPr="00C7057B">
        <w:t xml:space="preserve"> kirjelduse</w:t>
      </w:r>
      <w:r>
        <w:t>s</w:t>
      </w:r>
      <w:r w:rsidRPr="00C7057B">
        <w:t xml:space="preserve"> ptk 3 toodule</w:t>
      </w:r>
      <w:r>
        <w:t xml:space="preserve"> ning kooskõlas Muldkeha ja dreenkihi projekteerimise, ehitamise ja remondi juhisega, mis on kinnitatud Maanteeameti peadirektori poolt 05.01.2016 käskkirjaga nr 0001. </w:t>
      </w:r>
      <w:r w:rsidRPr="005D4AB3">
        <w:rPr>
          <w:u w:val="single"/>
        </w:rPr>
        <w:t>Juhul kui projekteerimis</w:t>
      </w:r>
      <w:r>
        <w:rPr>
          <w:u w:val="single"/>
        </w:rPr>
        <w:t>e</w:t>
      </w:r>
      <w:r w:rsidRPr="005D4AB3">
        <w:rPr>
          <w:u w:val="single"/>
        </w:rPr>
        <w:t xml:space="preserve"> ja ehitus</w:t>
      </w:r>
      <w:r>
        <w:rPr>
          <w:u w:val="single"/>
        </w:rPr>
        <w:t xml:space="preserve">e </w:t>
      </w:r>
      <w:r w:rsidRPr="005D4AB3">
        <w:rPr>
          <w:u w:val="single"/>
        </w:rPr>
        <w:t xml:space="preserve">vahelisel perioodil leiavad nimetatud dokumentides aset muutused või </w:t>
      </w:r>
      <w:r>
        <w:rPr>
          <w:u w:val="single"/>
        </w:rPr>
        <w:t>need</w:t>
      </w:r>
      <w:r w:rsidRPr="005D4AB3">
        <w:rPr>
          <w:u w:val="single"/>
        </w:rPr>
        <w:t xml:space="preserve"> asendatakse uute asjakohaste dokumentidega, tuleb lähtuda sel hetkel kehtivatest dokumentidest.</w:t>
      </w:r>
    </w:p>
    <w:p w14:paraId="7B5A566C" w14:textId="00CF1A90" w:rsidR="00231207" w:rsidRDefault="000C24BC" w:rsidP="000C24BC">
      <w:pPr>
        <w:pStyle w:val="BodyText"/>
      </w:pPr>
      <w:r>
        <w:t>Olemasoleva muldkeha laiendamisel</w:t>
      </w:r>
      <w:r w:rsidR="00FF2910">
        <w:t xml:space="preserve"> mahasõidu ehitamiseks</w:t>
      </w:r>
      <w:r>
        <w:t xml:space="preserve"> tuleb järgida Muldkeha projekteerimise, ehitamise ja remondi juhises (20</w:t>
      </w:r>
      <w:r w:rsidR="00F030CC">
        <w:t>20</w:t>
      </w:r>
      <w:r>
        <w:t>) pt 8.7 toodud tingimusi. Katendikihid tuleb ehitada vähemalt 0,</w:t>
      </w:r>
      <w:r w:rsidR="00FF2910">
        <w:t>3</w:t>
      </w:r>
      <w:r>
        <w:t>m laiuse astmega.</w:t>
      </w:r>
    </w:p>
    <w:p w14:paraId="10BEC56C" w14:textId="6E7EC809" w:rsidR="000C24BC" w:rsidRPr="00D05537" w:rsidRDefault="000C24BC" w:rsidP="00D05537">
      <w:pPr>
        <w:pStyle w:val="Heading3"/>
      </w:pPr>
      <w:bookmarkStart w:id="23" w:name="_Toc239360609"/>
      <w:r w:rsidRPr="00D05537">
        <w:t>Nõlvus</w:t>
      </w:r>
      <w:bookmarkEnd w:id="23"/>
      <w:r w:rsidRPr="00D05537">
        <w:t xml:space="preserve"> </w:t>
      </w:r>
    </w:p>
    <w:p w14:paraId="3D1912BD" w14:textId="126CAC0F" w:rsidR="00DB2813" w:rsidRDefault="00A9363F" w:rsidP="00BF13BF">
      <w:pPr>
        <w:pStyle w:val="BodyText"/>
      </w:pPr>
      <w:r>
        <w:t>Kuna mahasõit ja riigitee on põhimõtteliselt samaltasapinnal, ei moodustu mahasõidule nõlvust.</w:t>
      </w:r>
      <w:r w:rsidR="009C7489">
        <w:t xml:space="preserve"> </w:t>
      </w:r>
      <w:r w:rsidR="00891BF5">
        <w:t xml:space="preserve">Pärast ehitustööde lõppemist tuleb ümbritsev maapind </w:t>
      </w:r>
      <w:r w:rsidR="00F73F83">
        <w:t xml:space="preserve">planeerida kaldega mahasõitudest eemale </w:t>
      </w:r>
      <w:r w:rsidR="00FB04D5">
        <w:t xml:space="preserve">, </w:t>
      </w:r>
      <w:r w:rsidR="00F73F83">
        <w:t xml:space="preserve">täita </w:t>
      </w:r>
      <w:r w:rsidR="00891BF5">
        <w:t xml:space="preserve">asendiplaanil näidatud mahus 5-7cm paksuse kasvumulla kihiga ning külvata muruseeme </w:t>
      </w:r>
      <w:r w:rsidR="00891BF5" w:rsidRPr="00530BDD">
        <w:t>10-20 g/m2 (muruklass III)</w:t>
      </w:r>
      <w:r w:rsidR="00891BF5">
        <w:t>.</w:t>
      </w:r>
    </w:p>
    <w:p w14:paraId="798BC8CC" w14:textId="7628770C" w:rsidR="00681122" w:rsidRDefault="007A7845" w:rsidP="00BF13BF">
      <w:pPr>
        <w:pStyle w:val="Heading3"/>
      </w:pPr>
      <w:r>
        <w:t xml:space="preserve"> </w:t>
      </w:r>
      <w:bookmarkStart w:id="24" w:name="_Toc239360610"/>
      <w:r w:rsidR="00681122" w:rsidRPr="00BF13BF">
        <w:t>Veeviimarid</w:t>
      </w:r>
      <w:bookmarkEnd w:id="24"/>
    </w:p>
    <w:p w14:paraId="50FC9E4D" w14:textId="48060B05" w:rsidR="00220AC1" w:rsidRDefault="008428AA" w:rsidP="00220AC1">
      <w:pPr>
        <w:pStyle w:val="BodyText"/>
      </w:pPr>
      <w:bookmarkStart w:id="25" w:name="_Toc480233292"/>
      <w:r w:rsidRPr="008428AA">
        <w:t>Võimalik sadevesi valgub kattelt ümbritsevale maapinnale ja imbub pinnasesse</w:t>
      </w:r>
      <w:r w:rsidR="007E0426">
        <w:t xml:space="preserve">. Projekteeritud lahendus ei parenda ega halvenda olemasolevat veereziimi. </w:t>
      </w:r>
    </w:p>
    <w:p w14:paraId="45707288" w14:textId="2AE7E933" w:rsidR="007E0426" w:rsidRPr="008428AA" w:rsidRDefault="007E0426" w:rsidP="00220AC1">
      <w:pPr>
        <w:pStyle w:val="BodyText"/>
      </w:pPr>
      <w:r>
        <w:t xml:space="preserve">Vastavalt topograafilisele uuringule asetseb </w:t>
      </w:r>
      <w:r w:rsidR="00C40890">
        <w:t xml:space="preserve">km 4,670 mahasõidu all truup, mille sisse- ja väljavoolu kõrgused polnud kohapealt tuvastatavad. Truup/toru </w:t>
      </w:r>
      <w:r w:rsidR="004745C7">
        <w:t>olemasolu selgus elektrikaabli teostusjooniselt ega täida vete juhtimise funktsiooni.</w:t>
      </w:r>
      <w:r w:rsidR="003B4215">
        <w:t xml:space="preserve"> Truup tuleb likvideerida.</w:t>
      </w:r>
    </w:p>
    <w:p w14:paraId="0B0D7D36" w14:textId="4339D73B" w:rsidR="0095348E" w:rsidRPr="00203A94" w:rsidRDefault="0095348E" w:rsidP="00203A94">
      <w:pPr>
        <w:pStyle w:val="Heading2"/>
      </w:pPr>
      <w:bookmarkStart w:id="26" w:name="_Toc239360611"/>
      <w:r w:rsidRPr="00203A94">
        <w:t>Katendikonstruktsioon</w:t>
      </w:r>
      <w:bookmarkEnd w:id="25"/>
      <w:bookmarkEnd w:id="26"/>
    </w:p>
    <w:p w14:paraId="1D837AA8" w14:textId="77777777" w:rsidR="00DD5146" w:rsidRDefault="00DD5146" w:rsidP="00343864">
      <w:pPr>
        <w:jc w:val="left"/>
      </w:pPr>
    </w:p>
    <w:p w14:paraId="43EC2F05" w14:textId="7ACB7367" w:rsidR="00AA1532" w:rsidRDefault="00AA1532" w:rsidP="00AA1532">
      <w:pPr>
        <w:jc w:val="left"/>
      </w:pPr>
      <w:r>
        <w:t>Vastavalt Transpordiameti ristumiskoha ehitamise nõuetele  pt 1</w:t>
      </w:r>
      <w:r w:rsidR="00FD4FE8">
        <w:t xml:space="preserve">1 </w:t>
      </w:r>
      <w:r w:rsidR="00D97ECD">
        <w:t xml:space="preserve"> on </w:t>
      </w:r>
      <w:r w:rsidR="003B5015">
        <w:t xml:space="preserve">Roosi </w:t>
      </w:r>
      <w:r>
        <w:t xml:space="preserve">kinnistu </w:t>
      </w:r>
      <w:r w:rsidR="003B5015">
        <w:t xml:space="preserve">km 4,712 </w:t>
      </w:r>
      <w:r>
        <w:t xml:space="preserve">mahasõidu katendiks projekteeritud kruuskatend. </w:t>
      </w:r>
      <w:r w:rsidR="003B5015">
        <w:t xml:space="preserve">Km 4,670 mahasõit on projekteeritud kahe erineva katendiga – kinnistu sisene osa betoonkivist ja ühendust riigiteega kruuskattega. </w:t>
      </w:r>
      <w:r>
        <w:t xml:space="preserve">Täiendavalt on katendikihtide projekteerimisel lähtutud juhendist „Elastsete katendite projekteerimise juhendist </w:t>
      </w:r>
      <w:r w:rsidR="00297392">
        <w:t>2025</w:t>
      </w:r>
      <w:r>
        <w:t>“ ja Transpordiameti juhendmaterjalist „tüüpkatendid väikese liiklusagedusega teedele“.</w:t>
      </w:r>
    </w:p>
    <w:p w14:paraId="319BC76D" w14:textId="77777777" w:rsidR="0040744C" w:rsidRDefault="0040744C" w:rsidP="00AA1532">
      <w:pPr>
        <w:jc w:val="left"/>
      </w:pPr>
    </w:p>
    <w:p w14:paraId="56D4ADC7" w14:textId="74D3AA20" w:rsidR="00AA1532" w:rsidRDefault="00931906" w:rsidP="00AA1532">
      <w:pPr>
        <w:jc w:val="left"/>
      </w:pPr>
      <w:r>
        <w:lastRenderedPageBreak/>
        <w:t>Betoonkivi kate:</w:t>
      </w:r>
    </w:p>
    <w:p w14:paraId="489D932A" w14:textId="74BBF3DD" w:rsidR="00931906" w:rsidRDefault="00931906" w:rsidP="00931906">
      <w:pPr>
        <w:pStyle w:val="ListParagraph"/>
        <w:numPr>
          <w:ilvl w:val="0"/>
          <w:numId w:val="20"/>
        </w:numPr>
        <w:jc w:val="left"/>
      </w:pPr>
      <w:r>
        <w:t>Betoonkivi (hall)</w:t>
      </w:r>
      <w:r>
        <w:tab/>
      </w:r>
      <w:r>
        <w:tab/>
      </w:r>
      <w:r>
        <w:tab/>
        <w:t>6 cm</w:t>
      </w:r>
    </w:p>
    <w:p w14:paraId="05F1F057" w14:textId="10D326AF" w:rsidR="00931906" w:rsidRDefault="00931906" w:rsidP="00931906">
      <w:pPr>
        <w:pStyle w:val="ListParagraph"/>
        <w:numPr>
          <w:ilvl w:val="0"/>
          <w:numId w:val="20"/>
        </w:numPr>
        <w:jc w:val="left"/>
      </w:pPr>
      <w:r>
        <w:t xml:space="preserve">Paigaldussegu </w:t>
      </w:r>
      <w:r>
        <w:tab/>
      </w:r>
      <w:r>
        <w:tab/>
      </w:r>
      <w:r>
        <w:tab/>
        <w:t>3 cm</w:t>
      </w:r>
    </w:p>
    <w:p w14:paraId="60239097" w14:textId="15900D0B" w:rsidR="00931906" w:rsidRDefault="00963EA5" w:rsidP="00931906">
      <w:pPr>
        <w:pStyle w:val="ListParagraph"/>
        <w:numPr>
          <w:ilvl w:val="0"/>
          <w:numId w:val="20"/>
        </w:numPr>
        <w:jc w:val="left"/>
      </w:pPr>
      <w:r>
        <w:t>Paekillustik fr 16/32</w:t>
      </w:r>
      <w:r>
        <w:tab/>
      </w:r>
      <w:r w:rsidR="00931906">
        <w:tab/>
      </w:r>
      <w:r w:rsidR="00931906">
        <w:tab/>
        <w:t>20 cm</w:t>
      </w:r>
    </w:p>
    <w:p w14:paraId="4F6EE4FE" w14:textId="77777777" w:rsidR="00931906" w:rsidRDefault="00931906" w:rsidP="00931906">
      <w:pPr>
        <w:pStyle w:val="ListParagraph"/>
        <w:numPr>
          <w:ilvl w:val="0"/>
          <w:numId w:val="20"/>
        </w:numPr>
        <w:jc w:val="left"/>
      </w:pPr>
      <w:r>
        <w:t>Täitematerjal tm_105</w:t>
      </w:r>
      <w:r w:rsidRPr="006C135B">
        <w:t xml:space="preserve"> Kf&gt;0,5 m/ööp, E&gt;</w:t>
      </w:r>
      <w:r>
        <w:t>105</w:t>
      </w:r>
      <w:r w:rsidRPr="006C135B">
        <w:t>MPa</w:t>
      </w:r>
      <w:r>
        <w:tab/>
        <w:t>min 35cm</w:t>
      </w:r>
    </w:p>
    <w:p w14:paraId="6907B4BB" w14:textId="77777777" w:rsidR="00931906" w:rsidRDefault="00931906" w:rsidP="00AA1532">
      <w:pPr>
        <w:jc w:val="left"/>
      </w:pPr>
    </w:p>
    <w:p w14:paraId="7030B6EA" w14:textId="77777777" w:rsidR="00D97ECD" w:rsidRDefault="00D97ECD" w:rsidP="00FD4FE8">
      <w:pPr>
        <w:jc w:val="left"/>
      </w:pPr>
    </w:p>
    <w:p w14:paraId="15C05925" w14:textId="22C2102C" w:rsidR="00AA1532" w:rsidRDefault="001837AF" w:rsidP="00FD4FE8">
      <w:pPr>
        <w:jc w:val="left"/>
      </w:pPr>
      <w:r>
        <w:t>Mahasõidu kruuskate.</w:t>
      </w:r>
      <w:r w:rsidR="00AA1532">
        <w:tab/>
      </w:r>
      <w:r w:rsidR="00AA1532">
        <w:tab/>
      </w:r>
    </w:p>
    <w:p w14:paraId="0F288DED" w14:textId="77777777" w:rsidR="00AA1532" w:rsidRDefault="00AA1532" w:rsidP="00AA1532">
      <w:pPr>
        <w:pStyle w:val="ListParagraph"/>
        <w:numPr>
          <w:ilvl w:val="0"/>
          <w:numId w:val="20"/>
        </w:numPr>
        <w:jc w:val="left"/>
      </w:pPr>
      <w:r>
        <w:t>Kruuskate, segu nr 6</w:t>
      </w:r>
      <w:r>
        <w:tab/>
      </w:r>
      <w:r>
        <w:tab/>
        <w:t>12 cm</w:t>
      </w:r>
    </w:p>
    <w:p w14:paraId="21D97A64" w14:textId="77777777" w:rsidR="00AA1532" w:rsidRDefault="00AA1532" w:rsidP="00AA1532">
      <w:pPr>
        <w:pStyle w:val="ListParagraph"/>
        <w:numPr>
          <w:ilvl w:val="0"/>
          <w:numId w:val="20"/>
        </w:numPr>
        <w:jc w:val="left"/>
      </w:pPr>
      <w:r>
        <w:t>Kruusalus</w:t>
      </w:r>
      <w:r>
        <w:tab/>
      </w:r>
      <w:r>
        <w:tab/>
      </w:r>
      <w:r>
        <w:tab/>
        <w:t>20 cm</w:t>
      </w:r>
    </w:p>
    <w:p w14:paraId="2F391822" w14:textId="4FD5BF81" w:rsidR="00AA1532" w:rsidRDefault="00AA1532" w:rsidP="00AA1532">
      <w:pPr>
        <w:pStyle w:val="ListParagraph"/>
        <w:numPr>
          <w:ilvl w:val="0"/>
          <w:numId w:val="20"/>
        </w:numPr>
        <w:jc w:val="left"/>
      </w:pPr>
      <w:r>
        <w:t>Täitematerjal tm_105</w:t>
      </w:r>
      <w:r w:rsidRPr="006C135B">
        <w:t xml:space="preserve"> Kf&gt;0,5 m/ööp, E&gt;</w:t>
      </w:r>
      <w:r>
        <w:t>105</w:t>
      </w:r>
      <w:r w:rsidRPr="006C135B">
        <w:t>MPa</w:t>
      </w:r>
      <w:r>
        <w:tab/>
        <w:t>min 3</w:t>
      </w:r>
      <w:r w:rsidR="001837AF">
        <w:t>5</w:t>
      </w:r>
      <w:r>
        <w:t>cm</w:t>
      </w:r>
    </w:p>
    <w:p w14:paraId="292C36E2" w14:textId="77777777" w:rsidR="00AA1532" w:rsidRDefault="00AA1532" w:rsidP="00AA1532">
      <w:pPr>
        <w:pStyle w:val="ListParagraph"/>
        <w:jc w:val="left"/>
      </w:pPr>
    </w:p>
    <w:p w14:paraId="20424BAD" w14:textId="77777777" w:rsidR="00AA1532" w:rsidRPr="008C1916" w:rsidRDefault="00AA1532" w:rsidP="00AA1532">
      <w:pPr>
        <w:jc w:val="left"/>
        <w:rPr>
          <w:lang w:val="it-IT"/>
        </w:rPr>
      </w:pPr>
    </w:p>
    <w:p w14:paraId="2A5E01F1" w14:textId="77777777" w:rsidR="00AA1532" w:rsidRDefault="00AA1532" w:rsidP="00AA1532">
      <w:r w:rsidRPr="00BF0E4E">
        <w:t>Katendikihtide projekteerimisel on lähtutud juhendust „Elastsete katendite projekteerimise juhend“</w:t>
      </w:r>
    </w:p>
    <w:p w14:paraId="28694588" w14:textId="6EDE28D0" w:rsidR="00AA1532" w:rsidRDefault="00AA1532" w:rsidP="0034381A">
      <w:pPr>
        <w:pStyle w:val="ListParagraph"/>
        <w:numPr>
          <w:ilvl w:val="0"/>
          <w:numId w:val="47"/>
        </w:numPr>
      </w:pPr>
      <w:r w:rsidRPr="006E00D5">
        <w:t xml:space="preserve">Kruuskatte täitematerjali terastikuline koostis peab vastama </w:t>
      </w:r>
      <w:r>
        <w:t xml:space="preserve">Tee ehitamise kvaliteedi nõuded Lisa 10 </w:t>
      </w:r>
      <w:r w:rsidRPr="006E00D5">
        <w:t>positsiooni 5 või positsiooni 6 nõuetele</w:t>
      </w:r>
      <w:r>
        <w:t xml:space="preserve"> ja </w:t>
      </w:r>
      <w:r w:rsidRPr="00E2632B">
        <w:t>KKEJ</w:t>
      </w:r>
      <w:r>
        <w:t xml:space="preserve"> </w:t>
      </w:r>
      <w:r w:rsidRPr="00E2632B">
        <w:t xml:space="preserve">Tabel 2, veerg </w:t>
      </w:r>
      <w:r>
        <w:t>5</w:t>
      </w:r>
      <w:r w:rsidRPr="00E2632B">
        <w:t xml:space="preserve"> </w:t>
      </w:r>
      <w:r>
        <w:t>(</w:t>
      </w:r>
      <w:r w:rsidRPr="00E2632B">
        <w:t>AKÖL</w:t>
      </w:r>
      <w:r>
        <w:t> </w:t>
      </w:r>
      <w:r w:rsidRPr="00E2632B">
        <w:t>20</w:t>
      </w:r>
      <w:r>
        <w:t> &lt;</w:t>
      </w:r>
      <w:r w:rsidRPr="00E2632B">
        <w:t>500</w:t>
      </w:r>
      <w:r>
        <w:t xml:space="preserve"> </w:t>
      </w:r>
      <w:r w:rsidRPr="00E2632B">
        <w:t>a/ööp</w:t>
      </w:r>
      <w:r>
        <w:t>) nõuetele</w:t>
      </w:r>
      <w:r w:rsidRPr="006E00D5">
        <w:t>. Kruuskatte täitematerjal peab sisaldama materjali, mille tera läbimõõt on alla 0,063 mm läbimõõduga materjali hulgas läbimõõduga alla 0,002 mm vähemalt 7%.</w:t>
      </w:r>
      <w:r>
        <w:t xml:space="preserve"> </w:t>
      </w:r>
      <w:r w:rsidRPr="00E2632B">
        <w:t>Katendid on koostatud sõelutud ja purustatud kruusadele, mille purustatud terade osakaal on vähemalt 50</w:t>
      </w:r>
      <w:r>
        <w:t>%</w:t>
      </w:r>
      <w:r w:rsidRPr="00E2632B">
        <w:t>. Kulumiskihis ei tohi terasuurus ületada 32 mm</w:t>
      </w:r>
    </w:p>
    <w:p w14:paraId="699D2DF9" w14:textId="77777777" w:rsidR="00AA1532" w:rsidRDefault="00AA1532" w:rsidP="0034381A">
      <w:pPr>
        <w:pStyle w:val="ListParagraph"/>
        <w:numPr>
          <w:ilvl w:val="0"/>
          <w:numId w:val="47"/>
        </w:numPr>
        <w:spacing w:after="240"/>
      </w:pPr>
      <w:r>
        <w:t xml:space="preserve">Kruusaluse terastikuline koostis peab vastama </w:t>
      </w:r>
      <w:r w:rsidRPr="00E2632B">
        <w:t>Tee ehitamise kvaliteedi nõuded</w:t>
      </w:r>
      <w:r>
        <w:t xml:space="preserve"> </w:t>
      </w:r>
      <w:r w:rsidRPr="00E2632B">
        <w:t xml:space="preserve">Lisa 10 toodud Pos. </w:t>
      </w:r>
      <w:r>
        <w:t>3 või 4</w:t>
      </w:r>
      <w:r w:rsidRPr="00E2632B">
        <w:t xml:space="preserve"> sidumata segude terastikulisele koostisele</w:t>
      </w:r>
      <w:r>
        <w:t xml:space="preserve"> ja </w:t>
      </w:r>
      <w:r w:rsidRPr="00E2632B">
        <w:t>KKEJ</w:t>
      </w:r>
      <w:r>
        <w:t xml:space="preserve"> </w:t>
      </w:r>
      <w:r w:rsidRPr="00E2632B">
        <w:t xml:space="preserve">Tabel 2, veerg </w:t>
      </w:r>
      <w:r>
        <w:t>5</w:t>
      </w:r>
      <w:r w:rsidRPr="00E2632B">
        <w:t xml:space="preserve"> </w:t>
      </w:r>
      <w:r>
        <w:t>(</w:t>
      </w:r>
      <w:r w:rsidRPr="00E2632B">
        <w:t>AKÖL</w:t>
      </w:r>
      <w:r>
        <w:t> </w:t>
      </w:r>
      <w:r w:rsidRPr="00E2632B">
        <w:t>20</w:t>
      </w:r>
      <w:r>
        <w:t> &lt;</w:t>
      </w:r>
      <w:r w:rsidRPr="00E2632B">
        <w:t>500</w:t>
      </w:r>
      <w:r>
        <w:t xml:space="preserve"> </w:t>
      </w:r>
      <w:r w:rsidRPr="00E2632B">
        <w:t>a/ööp</w:t>
      </w:r>
      <w:r>
        <w:t>) nõuetele</w:t>
      </w:r>
      <w:r w:rsidRPr="006E00D5">
        <w:t>.</w:t>
      </w:r>
    </w:p>
    <w:p w14:paraId="25742853" w14:textId="286D21BB" w:rsidR="0034381A" w:rsidRDefault="007A42D8" w:rsidP="0034381A">
      <w:pPr>
        <w:pStyle w:val="ListParagraph"/>
        <w:numPr>
          <w:ilvl w:val="0"/>
          <w:numId w:val="47"/>
        </w:numPr>
        <w:spacing w:after="240"/>
      </w:pPr>
      <w:r w:rsidRPr="007A42D8">
        <w:t xml:space="preserve">Paekivikillustule esitatavad nõuded tuleb valida lähtuvalt Killustikust katendikihtide ehitamise juhisele (Transpordiamet 2022) tabel 1 veerg 7 AKÖL 20 &lt; 500  </w:t>
      </w:r>
    </w:p>
    <w:p w14:paraId="54D3D034" w14:textId="78343BBA" w:rsidR="00FD5079" w:rsidRDefault="00FD5079" w:rsidP="0075009C">
      <w:pPr>
        <w:pStyle w:val="Heading2"/>
      </w:pPr>
      <w:bookmarkStart w:id="27" w:name="_Toc239360612"/>
      <w:r>
        <w:t>Äärekivid</w:t>
      </w:r>
      <w:bookmarkEnd w:id="27"/>
    </w:p>
    <w:p w14:paraId="1F44B4CB" w14:textId="30301D02" w:rsidR="00FD5079" w:rsidRPr="00FD5079" w:rsidRDefault="00FD5079" w:rsidP="00FD5079">
      <w:pPr>
        <w:ind w:left="360"/>
        <w:rPr>
          <w:lang w:val="en-US"/>
        </w:rPr>
      </w:pPr>
      <w:r>
        <w:t xml:space="preserve">Mahasõit km 4,60 </w:t>
      </w:r>
      <w:r w:rsidR="00F31CA4">
        <w:t>on betoonkiviga ala piiritletud haljas ala ja kruuskatte</w:t>
      </w:r>
      <w:r w:rsidR="0040744C">
        <w:t xml:space="preserve"> vahel</w:t>
      </w:r>
      <w:r w:rsidR="0075009C">
        <w:t xml:space="preserve"> h=0</w:t>
      </w:r>
      <w:r w:rsidR="0040744C">
        <w:t xml:space="preserve"> c</w:t>
      </w:r>
      <w:r w:rsidR="0075009C">
        <w:t xml:space="preserve">m äärekiviga. </w:t>
      </w:r>
      <w:r w:rsidRPr="00CF5F12">
        <w:t>Projekteeritud äärekivid ja</w:t>
      </w:r>
      <w:r>
        <w:t xml:space="preserve"> kõrgused teekatte pinna suhte </w:t>
      </w:r>
      <w:r w:rsidRPr="00CF5F12">
        <w:t>on toodud asendiplaani joonis</w:t>
      </w:r>
      <w:r>
        <w:t>el AS-4-02_Plaan</w:t>
      </w:r>
      <w:r w:rsidRPr="00CF5F12">
        <w:t xml:space="preserve">. </w:t>
      </w:r>
    </w:p>
    <w:p w14:paraId="29D893A2" w14:textId="40D59557" w:rsidR="00FD5079" w:rsidRPr="00CA0CBF" w:rsidRDefault="00FD5079" w:rsidP="00FD5079">
      <w:pPr>
        <w:ind w:left="360"/>
      </w:pPr>
      <w:r w:rsidRPr="00CA0CBF">
        <w:t>Projekteeritud sõidutee betoonäärekivi (150x290 mm) peab</w:t>
      </w:r>
      <w:r w:rsidR="009B0971">
        <w:t xml:space="preserve"> vastama E</w:t>
      </w:r>
      <w:r w:rsidRPr="00CA0CBF">
        <w:t>VS-EN 1340:2003+AC:2006 „Betoonist äärekivid. Nõuded ja katsemeetodid” Tabel 2.</w:t>
      </w:r>
      <w:r w:rsidR="009B0971">
        <w:t>1</w:t>
      </w:r>
      <w:r w:rsidRPr="00CA0CBF">
        <w:t xml:space="preserve"> </w:t>
      </w:r>
      <w:r w:rsidR="009B0971">
        <w:t xml:space="preserve"> Klass 2 </w:t>
      </w:r>
      <w:r w:rsidRPr="00CA0CBF">
        <w:t>nõuetele.</w:t>
      </w:r>
    </w:p>
    <w:p w14:paraId="74A4770E" w14:textId="4A6D4B99" w:rsidR="00FD5079" w:rsidRDefault="00FD5079" w:rsidP="00FD5079">
      <w:pPr>
        <w:ind w:left="360"/>
        <w:rPr>
          <w:lang w:val="en-US"/>
        </w:rPr>
      </w:pPr>
      <w:r w:rsidRPr="00CA0CBF">
        <w:t>Projektis on arvestatud, et kõik äärekivid paigaldatakse betoonalusel. Äärekivid tuleb paigaldada 10 cm paksusele betoonile margiga C16/20. Betoonkihi alla ehitada killustikust tihendatud alus. Äärekivid tuleb toestada mõlemalt poolt kivi betooniga vähemalt 1/3 äärekivi kõrgusest.</w:t>
      </w:r>
      <w:r w:rsidRPr="00FD5079">
        <w:rPr>
          <w:lang w:val="en-US"/>
        </w:rPr>
        <w:t xml:space="preserve"> </w:t>
      </w:r>
    </w:p>
    <w:p w14:paraId="4A12D5A7" w14:textId="77777777" w:rsidR="003A3EE3" w:rsidRDefault="003A3EE3" w:rsidP="003A3EE3">
      <w:pPr>
        <w:pStyle w:val="Heading2"/>
      </w:pPr>
      <w:bookmarkStart w:id="28" w:name="_Toc152445881"/>
      <w:bookmarkStart w:id="29" w:name="_Toc236901013"/>
      <w:bookmarkStart w:id="30" w:name="_Toc239360613"/>
      <w:r>
        <w:t>Tehnovõrgud</w:t>
      </w:r>
      <w:bookmarkEnd w:id="28"/>
      <w:bookmarkEnd w:id="29"/>
      <w:bookmarkEnd w:id="30"/>
    </w:p>
    <w:p w14:paraId="4F9B50B8" w14:textId="77777777" w:rsidR="003A3EE3" w:rsidRPr="00E1599C" w:rsidRDefault="003A3EE3" w:rsidP="003A3EE3">
      <w:pPr>
        <w:pStyle w:val="BodyText"/>
        <w:rPr>
          <w:b/>
          <w:bCs/>
        </w:rPr>
      </w:pPr>
      <w:r>
        <w:rPr>
          <w:b/>
          <w:bCs/>
        </w:rPr>
        <w:t>Üldist</w:t>
      </w:r>
    </w:p>
    <w:p w14:paraId="14746FA6"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Projekti koostamisel on eeldatud, et geodeetiliste tööde aruandes esitatud informatsioon olema-solevate insener-tehniliste kommunikatsioonide asukoha kohta on tõene. </w:t>
      </w:r>
    </w:p>
    <w:p w14:paraId="51EBEDBF"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Kõik ehitustööd tuleb läbi viia vastavuses Eesti Vabariigis kehtivate seaduste ja nõuetega, pro-jektlahendusest tulenevate teiste normide ja standarditega ning üldkehtivatele põhimõtetele ja arusaamadele kvaliteetsest tööst. </w:t>
      </w:r>
    </w:p>
    <w:p w14:paraId="630CAC4D"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Töövõtja peab enne tööde algust veenduma, et ta ei kahjustaks ühtegi olemasolevat rajatist ja kommunikatsiooni. Enne töödega alustamist tuleb Töövõtjal koostöös olemasolevate maa-aluste </w:t>
      </w:r>
      <w:r w:rsidRPr="000D20BE">
        <w:rPr>
          <w:rFonts w:cs="Times New Roman"/>
          <w:color w:val="auto"/>
          <w:sz w:val="18"/>
          <w:lang w:val="et-EE"/>
        </w:rPr>
        <w:lastRenderedPageBreak/>
        <w:t xml:space="preserve">rajatiste valdajatega rajatiste asukohad ja sügavused täpsustada ja tähistada, et vältida ehitus-tööde käigus tekkida võivat kahju. </w:t>
      </w:r>
    </w:p>
    <w:p w14:paraId="783ADFBC"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Rajatiste, kommunikatsioonide rikkumise korral peab Töövõtja heastama ja taastama olemas-oleva olukorra ja katma kõik sellega seotud kulutused ja ametkondade nõuded. </w:t>
      </w:r>
    </w:p>
    <w:p w14:paraId="05A6205E" w14:textId="77777777" w:rsidR="003A3EE3" w:rsidRPr="000D20BE" w:rsidRDefault="003A3EE3" w:rsidP="003A3EE3">
      <w:pPr>
        <w:pStyle w:val="BodyText"/>
        <w:spacing w:line="360" w:lineRule="auto"/>
      </w:pPr>
      <w:r w:rsidRPr="000D20BE">
        <w:t>Töövõtjal tuleb rajatiste ja kommunikatsioonide vahetus läheduses töötamisel täita valdajate poolt esitatavaid nõudeid. Tööd elektri-ja siderajatiste kaitsevööndis tuleb teostada kooskõlastatult omanikega. Kaevetööde teostamisel tuleb lähtuda määrusest „Liinirajatiste kaitsevööndis tegutsemise tingimused ja kord“.</w:t>
      </w:r>
    </w:p>
    <w:p w14:paraId="51346D5F"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Olemasolevate kaablit</w:t>
      </w:r>
      <w:r>
        <w:rPr>
          <w:rFonts w:cs="Times New Roman"/>
          <w:color w:val="auto"/>
          <w:sz w:val="18"/>
          <w:lang w:val="et-EE"/>
        </w:rPr>
        <w:t>e</w:t>
      </w:r>
      <w:r w:rsidRPr="000D20BE">
        <w:rPr>
          <w:rFonts w:cs="Times New Roman"/>
          <w:color w:val="auto"/>
          <w:sz w:val="18"/>
          <w:lang w:val="et-EE"/>
        </w:rPr>
        <w:t xml:space="preserve"> vahetus läheduses tuleb kaevetöid teha nende ehitiste omaniku juhendite kohaselt. </w:t>
      </w:r>
    </w:p>
    <w:p w14:paraId="6354AA54"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Kaevetööde tegemisel eelnimetatud piirkonnas olemasolevate kommunikatsioonide kõrval või all, peab Töövõtja toestama ja kaitsma need nii, et nad ei liiguks ehitustööde jooksul või neid ei vi-gastataks. Kaevetööde teostamisel olemasolevate elektri-ja sideliinirajatiste vahetus läheduses tuleb rajatised toestada ja kaitsta nii, et need ei liiguks ehitustööde jooksul või neid ei vigasta-taks. </w:t>
      </w:r>
    </w:p>
    <w:p w14:paraId="42174A08"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Kaablite vahetus läheduses kaevata käsitsi. </w:t>
      </w:r>
    </w:p>
    <w:p w14:paraId="127FF5DE"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Töövõtja peab kindlustama kaeviku seinad, vältimaks kaeviku seinte varisemist koos vahetus lä-heduses oleva sidekaabliga. Kaeviku toestus peab ära hoidma külgnevate pinnaste, vundamenti-de, sidekaabli, rajatiste ja muu omandi häirimise või kokkuvarisemise. </w:t>
      </w:r>
    </w:p>
    <w:p w14:paraId="5207FAC6"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Vajaduse korral tuleb olemasolev kaabel (nii paralleelselt kulgev kui ka ristuv kaabel) kaitsta ja üles riputada. Eriti kitsastes tingimustes on soovitav kaevetööd läbi viia lõikude kaupa. </w:t>
      </w:r>
    </w:p>
    <w:p w14:paraId="172C4F74"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Töövõtja peab pinnase tihendamise kaevikute tagasitäitmisel läbi viima selliselt, et ei kahjusta-taks torustikku ja võimalikke kaableid ning saavutatakse nõutava pinnase taastamine. </w:t>
      </w:r>
    </w:p>
    <w:p w14:paraId="19F0E099" w14:textId="77777777" w:rsidR="003A3EE3" w:rsidRPr="000D20BE" w:rsidRDefault="003A3EE3" w:rsidP="003A3EE3">
      <w:pPr>
        <w:pStyle w:val="Default"/>
        <w:spacing w:line="360" w:lineRule="auto"/>
        <w:rPr>
          <w:rFonts w:cs="Times New Roman"/>
          <w:color w:val="auto"/>
          <w:sz w:val="18"/>
          <w:lang w:val="et-EE"/>
        </w:rPr>
      </w:pPr>
      <w:r w:rsidRPr="000D20BE">
        <w:rPr>
          <w:rFonts w:cs="Times New Roman"/>
          <w:color w:val="auto"/>
          <w:sz w:val="18"/>
          <w:lang w:val="et-EE"/>
        </w:rPr>
        <w:t xml:space="preserve">Tagasitäite tegemisel tuleb jälgida, et materjal ei sisaldaks näiteks suuri kive, mis võivad oma kukkumisega mõjutada nii torustikku kui näiteks erinevaid kaableid (elekter, side). </w:t>
      </w:r>
    </w:p>
    <w:p w14:paraId="48E4FDB0" w14:textId="77777777" w:rsidR="003A3EE3" w:rsidRPr="00E1599C" w:rsidRDefault="003A3EE3" w:rsidP="003A3EE3">
      <w:pPr>
        <w:pStyle w:val="BodyText"/>
        <w:spacing w:line="360" w:lineRule="auto"/>
      </w:pPr>
      <w:r w:rsidRPr="000D20BE">
        <w:t>Lahtikaevatud kaablitel tuleb alus hoolikalt tihen-dada, et kaablid ei jääks pingesse ning tagasitäide tuleb teha hoolikalt, s.t. tagasitäite materjal ei tohi kaableid rikkuda. Suurimate pinnaseosiste läbimõõt ei tohi ületada 2/3 tihendatava kihi pakusest.</w:t>
      </w:r>
    </w:p>
    <w:p w14:paraId="563AD792" w14:textId="77777777" w:rsidR="003A3EE3" w:rsidRPr="008B0739" w:rsidRDefault="003A3EE3" w:rsidP="003A3EE3">
      <w:pPr>
        <w:rPr>
          <w:b/>
          <w:bCs/>
          <w:u w:val="single"/>
        </w:rPr>
      </w:pPr>
    </w:p>
    <w:p w14:paraId="2A6CDFC5" w14:textId="5B7ACB54" w:rsidR="003A3EE3" w:rsidRPr="008B0739" w:rsidRDefault="003A3EE3" w:rsidP="003A3EE3">
      <w:pPr>
        <w:pStyle w:val="ListParagraph"/>
        <w:numPr>
          <w:ilvl w:val="0"/>
          <w:numId w:val="48"/>
        </w:numPr>
        <w:rPr>
          <w:b/>
          <w:bCs/>
        </w:rPr>
      </w:pPr>
      <w:r>
        <w:rPr>
          <w:b/>
          <w:bCs/>
        </w:rPr>
        <w:t>Madalpinge</w:t>
      </w:r>
      <w:r w:rsidRPr="008B0739">
        <w:rPr>
          <w:b/>
          <w:bCs/>
        </w:rPr>
        <w:t xml:space="preserve">kaabel. </w:t>
      </w:r>
    </w:p>
    <w:p w14:paraId="2DD15957" w14:textId="2356C93D" w:rsidR="003A3EE3" w:rsidRDefault="003A3EE3" w:rsidP="003A3EE3">
      <w:pPr>
        <w:spacing w:line="360" w:lineRule="auto"/>
      </w:pPr>
      <w:r w:rsidRPr="00E1599C">
        <w:t xml:space="preserve">Projekteeritav mahasõit ristub </w:t>
      </w:r>
      <w:r>
        <w:t xml:space="preserve">Elektrilevi OÜ-le </w:t>
      </w:r>
      <w:r w:rsidRPr="00E1599C">
        <w:t xml:space="preserve"> kuuluva </w:t>
      </w:r>
      <w:r>
        <w:t>madalpinge maa</w:t>
      </w:r>
      <w:r w:rsidRPr="00E1599C">
        <w:t>kaabliga.</w:t>
      </w:r>
      <w:r>
        <w:t xml:space="preserve"> Ehitustööde käigus tuleb olemasolev elektrikaabel toestada ja  kaitsta poolitatava 750 N kaitsetoruga. Enne ehitustööde algust tuleb kaabli täpne kõrguslik ja plaaniline asukoht selgitada välja koos kaabli omanikuga. </w:t>
      </w:r>
      <w:r w:rsidRPr="00E1599C">
        <w:t xml:space="preserve"> </w:t>
      </w:r>
      <w:r>
        <w:t xml:space="preserve">Kaabel tuleb tagasitäitel tähistada hoiatuslindiga, mis peab olema kollast värvi ning sisaldama musta värviga hoiatust, et tegemist on Elektrikaabliga. Märkelint paigaldada elektrikaablist 0,3m üles poole. </w:t>
      </w:r>
    </w:p>
    <w:p w14:paraId="480A3151" w14:textId="77777777" w:rsidR="003A3EE3" w:rsidRPr="00FD5079" w:rsidRDefault="003A3EE3" w:rsidP="003A3EE3">
      <w:pPr>
        <w:rPr>
          <w:lang w:val="en-US"/>
        </w:rPr>
      </w:pPr>
    </w:p>
    <w:p w14:paraId="2B7FDF34" w14:textId="77777777" w:rsidR="00FD5079" w:rsidRPr="00BF0E4E" w:rsidRDefault="00FD5079" w:rsidP="00FD5079">
      <w:pPr>
        <w:spacing w:after="240"/>
      </w:pPr>
    </w:p>
    <w:p w14:paraId="6BF7F32D" w14:textId="6E0849D5" w:rsidR="00253357" w:rsidRPr="006D3C32" w:rsidRDefault="00253357" w:rsidP="00253357">
      <w:pPr>
        <w:pStyle w:val="Heading2"/>
      </w:pPr>
      <w:bookmarkStart w:id="31" w:name="_Toc239360614"/>
      <w:r w:rsidRPr="006D3C32">
        <w:lastRenderedPageBreak/>
        <w:t>Nähtavus</w:t>
      </w:r>
      <w:bookmarkEnd w:id="31"/>
      <w:r w:rsidR="00FF2350" w:rsidRPr="006D3C32">
        <w:t xml:space="preserve"> </w:t>
      </w:r>
    </w:p>
    <w:p w14:paraId="7699418C" w14:textId="0F0A3C27" w:rsidR="006D04A7" w:rsidRDefault="006D04A7" w:rsidP="006D04A7">
      <w:pPr>
        <w:pStyle w:val="BodyText"/>
      </w:pPr>
      <w:r>
        <w:t>Nähtavusala koos mõõtmete ja teekaitsevööndiga on näidatud asukohaplaani joonisel nr AS-4-02_Plaan ja asendiskeemil nr AS-4-01_Asendiskeem.</w:t>
      </w:r>
    </w:p>
    <w:p w14:paraId="40AD5595" w14:textId="7F64DDFB" w:rsidR="006D04A7" w:rsidRDefault="006D04A7" w:rsidP="006D04A7">
      <w:pPr>
        <w:pStyle w:val="BodyText"/>
      </w:pPr>
      <w:r>
        <w:t>Projekteeritav mahasõit asub teelõigul, kus lubatud sõidukiirus on 90 km/h. Liituva tee liiklussagedus on alla 100 sõiduki ööpäevas. Vastavalt Tee projekteerimise normide lisa tabelile 18 tuleb sellisel juhul tagada nähtavuskaugus 190 m (LN1) ning peatumiskoha kaugus 7,0 m sõidurajast (LN2), lähtudes lisa 2 joonisest 8.</w:t>
      </w:r>
      <w:r w:rsidR="00D37313">
        <w:t xml:space="preserve"> </w:t>
      </w:r>
    </w:p>
    <w:p w14:paraId="6140E909" w14:textId="35CF98B4" w:rsidR="00D37313" w:rsidRDefault="00E30863" w:rsidP="006D04A7">
      <w:pPr>
        <w:pStyle w:val="BodyText"/>
      </w:pPr>
      <w:r>
        <w:t xml:space="preserve">Nähtavuskolmnurgas ei tohi asetseda nähtavust piiravaid takistusi, nende olemasolul tuleb need likvideerida. </w:t>
      </w:r>
      <w:r w:rsidR="00D65D97">
        <w:t>Töövõtjal on kohustus pärast ehitustööde lõppu kontrollida projektis määratud nähtavuskauguste tagamist kohapeal visuaalselt ning vajaduse korral teostada täiendav okste kärpimine ja/või puude raie.</w:t>
      </w:r>
      <w:r>
        <w:t xml:space="preserve"> </w:t>
      </w:r>
      <w:r w:rsidR="00161208">
        <w:t xml:space="preserve">Topograafiale ja paikvaatlusele piirab nähtavust kinnistu ja riigiteevaheline kuusehekk, mis tuleb likvideerida. </w:t>
      </w:r>
      <w:r>
        <w:t xml:space="preserve"> </w:t>
      </w:r>
    </w:p>
    <w:p w14:paraId="00A866FC" w14:textId="49EA0707" w:rsidR="000F5308" w:rsidRPr="00A50354" w:rsidRDefault="0048267D" w:rsidP="000F5308">
      <w:pPr>
        <w:pStyle w:val="Heading2"/>
      </w:pPr>
      <w:bookmarkStart w:id="32" w:name="_Toc239360615"/>
      <w:r>
        <w:t>Liikluskorraldus</w:t>
      </w:r>
      <w:bookmarkEnd w:id="32"/>
    </w:p>
    <w:p w14:paraId="54E75DAD" w14:textId="77777777" w:rsidR="00E64F8F" w:rsidRPr="007822CA" w:rsidRDefault="00E64F8F" w:rsidP="00E64F8F">
      <w:pPr>
        <w:pStyle w:val="Heading3"/>
      </w:pPr>
      <w:bookmarkStart w:id="33" w:name="_Toc448927677"/>
      <w:bookmarkStart w:id="34" w:name="_Toc480233294"/>
      <w:bookmarkStart w:id="35" w:name="_Toc39663888"/>
      <w:bookmarkStart w:id="36" w:name="_Toc192334203"/>
      <w:bookmarkStart w:id="37" w:name="_Toc239360616"/>
      <w:r w:rsidRPr="007822CA">
        <w:t>Tähisposti</w:t>
      </w:r>
      <w:bookmarkEnd w:id="33"/>
      <w:bookmarkEnd w:id="34"/>
      <w:r w:rsidRPr="007822CA">
        <w:t>d</w:t>
      </w:r>
      <w:bookmarkEnd w:id="35"/>
      <w:bookmarkEnd w:id="36"/>
      <w:bookmarkEnd w:id="37"/>
    </w:p>
    <w:p w14:paraId="35369036" w14:textId="2ABCEF89" w:rsidR="00182BED" w:rsidRDefault="003A3EE3" w:rsidP="00182BED">
      <w:pPr>
        <w:pStyle w:val="BodyText"/>
      </w:pPr>
      <w:r>
        <w:t>Kuna kinnistu põhiline sissesõit on km 4,60, mille piirdeaed on kõigest 1,5m kaugusel sõiduteest, ei ole täiendavat sinist tähisposti ette nähtud</w:t>
      </w:r>
    </w:p>
    <w:p w14:paraId="652BCA0A" w14:textId="77777777" w:rsidR="0052664D" w:rsidRDefault="0052664D" w:rsidP="00092322">
      <w:pPr>
        <w:pStyle w:val="BodyText"/>
      </w:pPr>
    </w:p>
    <w:p w14:paraId="37ECFC86" w14:textId="75F80966" w:rsidR="00222036" w:rsidRDefault="00330B4F" w:rsidP="00983F09">
      <w:pPr>
        <w:pStyle w:val="Heading1"/>
      </w:pPr>
      <w:bookmarkStart w:id="38" w:name="_Toc239360617"/>
      <w:r>
        <w:lastRenderedPageBreak/>
        <w:t>Ehitustööde teostamine</w:t>
      </w:r>
      <w:bookmarkEnd w:id="38"/>
    </w:p>
    <w:p w14:paraId="478D92E7" w14:textId="77777777" w:rsidR="00330B4F" w:rsidRPr="00330B4F" w:rsidRDefault="00330B4F" w:rsidP="00330B4F">
      <w:pPr>
        <w:pStyle w:val="BodyText"/>
      </w:pPr>
    </w:p>
    <w:p w14:paraId="05E71FC7" w14:textId="77777777" w:rsidR="00330B4F" w:rsidRPr="00F73EA4" w:rsidRDefault="00330B4F" w:rsidP="00330B4F">
      <w:pPr>
        <w:pStyle w:val="Heading2"/>
      </w:pPr>
      <w:bookmarkStart w:id="39" w:name="_Toc239360618"/>
      <w:r w:rsidRPr="00F73EA4">
        <w:t>Üldine</w:t>
      </w:r>
      <w:bookmarkEnd w:id="39"/>
    </w:p>
    <w:p w14:paraId="0EBAD0DD" w14:textId="05BA9E93" w:rsidR="00330B4F" w:rsidRPr="002F2DAD" w:rsidRDefault="00330B4F" w:rsidP="00330B4F">
      <w:pPr>
        <w:pStyle w:val="BodyText"/>
      </w:pPr>
      <w:r w:rsidRPr="002F2DAD">
        <w:t>Töövõtja peab tööde tegemisel juhinduma projektlahendusest ja t</w:t>
      </w:r>
      <w:r>
        <w:t>eetööde tehniliste kirjelduste</w:t>
      </w:r>
      <w:r w:rsidR="00594703">
        <w:t xml:space="preserve"> 2019 aasta </w:t>
      </w:r>
      <w:r w:rsidRPr="002F2DAD">
        <w:t>versioonist</w:t>
      </w:r>
      <w:r>
        <w:t>.</w:t>
      </w:r>
    </w:p>
    <w:p w14:paraId="2FEB7146" w14:textId="77777777" w:rsidR="00330B4F" w:rsidRPr="002F2DAD" w:rsidRDefault="00330B4F" w:rsidP="00330B4F">
      <w:pPr>
        <w:pStyle w:val="BodyText"/>
      </w:pPr>
      <w:r w:rsidRPr="002F2DAD">
        <w:t>Kõik tööd peab töövõtja teostama vastavuses heade ehitustavadega ning tegema seda viisil, mis ei kahjusta ümbritsevat sotsiaal- ja looduskeskkonda.</w:t>
      </w:r>
    </w:p>
    <w:p w14:paraId="76654CBD" w14:textId="77777777" w:rsidR="00330B4F" w:rsidRPr="00A25099" w:rsidRDefault="00330B4F" w:rsidP="00330B4F">
      <w:pPr>
        <w:pStyle w:val="BodyText"/>
      </w:pPr>
      <w:r w:rsidRPr="00A25099">
        <w:t>Kasutada võib ainult materjale ja tooteid, mille vastavus on tõestatud Teetööde tehnilistes kirjeldustes kirjeldatud protseduuridega.</w:t>
      </w:r>
    </w:p>
    <w:p w14:paraId="273DE559" w14:textId="77777777" w:rsidR="00330B4F" w:rsidRPr="00A25099" w:rsidRDefault="00330B4F" w:rsidP="00330B4F">
      <w:pPr>
        <w:pStyle w:val="BodyText"/>
      </w:pPr>
      <w:r w:rsidRPr="00A25099">
        <w:t>Katsemeetodid ja katsetamise tihedus on määratud Teetööde tehnilistes kirjeldustes.</w:t>
      </w:r>
    </w:p>
    <w:p w14:paraId="0C945663" w14:textId="77777777" w:rsidR="00330B4F" w:rsidRPr="00A25099" w:rsidRDefault="00330B4F" w:rsidP="00330B4F">
      <w:pPr>
        <w:pStyle w:val="BodyText"/>
      </w:pPr>
      <w:r w:rsidRPr="00A25099">
        <w:t>Ehitustehnoloogia ja kvaliteet peab vastama Teetööde tehnilistele kirjeldustele   ja asjakohastele normidele ning juhenditele, mis on jõus ehitusperioodil.</w:t>
      </w:r>
    </w:p>
    <w:p w14:paraId="31C2B948" w14:textId="77777777" w:rsidR="00330B4F" w:rsidRDefault="00330B4F" w:rsidP="00330B4F">
      <w:pPr>
        <w:pStyle w:val="BodyText"/>
      </w:pPr>
      <w:r w:rsidRPr="00A25099">
        <w:t xml:space="preserve">Töövõtja peab iga üksiku </w:t>
      </w:r>
      <w:r>
        <w:t xml:space="preserve">Teetööde tehniliste kirjelduste </w:t>
      </w:r>
      <w:r w:rsidRPr="00A25099">
        <w:t>spetsifikatsiooni kohase töö teostamisel arvestama kõikide tööoperatsioonide ja kulutustega, mis on kirjeldatud</w:t>
      </w:r>
      <w:r w:rsidRPr="002F2DAD">
        <w:t xml:space="preserve"> vastavas spetsifikatsioonis.</w:t>
      </w:r>
    </w:p>
    <w:p w14:paraId="3015A7B5" w14:textId="3FD1BFA0" w:rsidR="002A46BA" w:rsidRPr="002A46BA" w:rsidRDefault="002A46BA" w:rsidP="002A46BA">
      <w:pPr>
        <w:pStyle w:val="BodyText"/>
        <w:rPr>
          <w:u w:val="single"/>
        </w:rPr>
      </w:pPr>
      <w:r w:rsidRPr="002F2DAD">
        <w:rPr>
          <w:u w:val="single"/>
        </w:rPr>
        <w:t>Enne kaevetööde algust</w:t>
      </w:r>
      <w:r>
        <w:rPr>
          <w:u w:val="single"/>
        </w:rPr>
        <w:t xml:space="preserve"> tehnovõrkude läheduses</w:t>
      </w:r>
      <w:r w:rsidRPr="002F2DAD">
        <w:rPr>
          <w:u w:val="single"/>
        </w:rPr>
        <w:t xml:space="preserve"> peab töövõtja välja kutsuma tehnovõrkude valdaja ja saama nendelt kirjalikud juhendid ja load tööde tegemiseks vastava kaabli või torustiku kaitsevööndis.</w:t>
      </w:r>
    </w:p>
    <w:p w14:paraId="78789835" w14:textId="0EE77033" w:rsidR="00330B4F" w:rsidRPr="00330B4F" w:rsidRDefault="00330B4F" w:rsidP="00330B4F">
      <w:pPr>
        <w:pStyle w:val="BodyText"/>
        <w:rPr>
          <w:u w:val="single"/>
        </w:rPr>
      </w:pPr>
      <w:r w:rsidRPr="002F2DAD">
        <w:rPr>
          <w:u w:val="single"/>
        </w:rPr>
        <w:t xml:space="preserve">Ehitustööde ajal tuleb tagada jalakäijate ja liiklusvahendite pidev juurdepääs teeäärsetele maavaldustele. Töövõtja peab arvestama kulutustega ajutiste ümbersõiduteede ehituseks, korrashoiuks ja nende liikluskorraldusvahenditega tähistamiseks. </w:t>
      </w:r>
    </w:p>
    <w:p w14:paraId="1B103866" w14:textId="6757FD1C" w:rsidR="00842FFE" w:rsidRDefault="00330B4F" w:rsidP="00330B4F">
      <w:pPr>
        <w:suppressAutoHyphens/>
        <w:spacing w:before="0" w:after="0" w:line="240" w:lineRule="auto"/>
      </w:pPr>
      <w:r>
        <w:t xml:space="preserve">Ehitustööd peavad olema teostatavad </w:t>
      </w:r>
      <w:r w:rsidR="0030473B">
        <w:t xml:space="preserve">kõrvalmaantee </w:t>
      </w:r>
      <w:r>
        <w:t>täieliku sulgemiseta.</w:t>
      </w:r>
    </w:p>
    <w:p w14:paraId="78BF3080" w14:textId="59B490EA" w:rsidR="00842FFE" w:rsidRDefault="00842FFE" w:rsidP="00330B4F">
      <w:pPr>
        <w:suppressAutoHyphens/>
        <w:spacing w:before="0" w:after="0" w:line="240" w:lineRule="auto"/>
      </w:pPr>
    </w:p>
    <w:p w14:paraId="7F2848EE" w14:textId="7B33CB28" w:rsidR="00842FFE" w:rsidRDefault="00842FFE" w:rsidP="00330B4F">
      <w:pPr>
        <w:suppressAutoHyphens/>
        <w:spacing w:before="0" w:after="0" w:line="240" w:lineRule="auto"/>
      </w:pPr>
      <w:r>
        <w:t>Ajutise liikluskorralduse projekti koostab ja korraldab töövõtja vastavalt</w:t>
      </w:r>
      <w:r w:rsidR="006A58DF">
        <w:t xml:space="preserve"> ehituses kasutatavale tehnikale ja </w:t>
      </w:r>
      <w:r>
        <w:t>etappidele.</w:t>
      </w:r>
      <w:r w:rsidR="003A7E12">
        <w:t xml:space="preserve"> Ajutine liikluskorraldus peab olema kooskõlastatud </w:t>
      </w:r>
      <w:r w:rsidR="0030473B">
        <w:t>Transpor</w:t>
      </w:r>
      <w:r w:rsidR="00832F27">
        <w:t>di</w:t>
      </w:r>
      <w:r w:rsidR="003A7E12">
        <w:t>ametiga.</w:t>
      </w:r>
    </w:p>
    <w:p w14:paraId="29587EF9" w14:textId="2A20057A" w:rsidR="00330B4F" w:rsidRPr="00330B4F" w:rsidRDefault="00983F09" w:rsidP="00330B4F">
      <w:pPr>
        <w:pStyle w:val="Heading2"/>
      </w:pPr>
      <w:bookmarkStart w:id="40" w:name="_Toc239360619"/>
      <w:r>
        <w:t>Tööde teostamine</w:t>
      </w:r>
      <w:bookmarkEnd w:id="40"/>
    </w:p>
    <w:p w14:paraId="430BDBEA" w14:textId="02D1B372" w:rsidR="00330B4F" w:rsidRPr="00330B4F" w:rsidRDefault="00330B4F" w:rsidP="00330B4F">
      <w:pPr>
        <w:pStyle w:val="Heading3"/>
      </w:pPr>
      <w:bookmarkStart w:id="41" w:name="_Toc239360620"/>
      <w:bookmarkStart w:id="42" w:name="_Toc15089"/>
      <w:r w:rsidRPr="00330B4F">
        <w:t>Ettevalmistustööd</w:t>
      </w:r>
      <w:bookmarkEnd w:id="41"/>
      <w:r w:rsidRPr="00330B4F">
        <w:t xml:space="preserve"> </w:t>
      </w:r>
      <w:bookmarkEnd w:id="42"/>
    </w:p>
    <w:p w14:paraId="39008875" w14:textId="4CCBEBC8" w:rsidR="00330B4F" w:rsidRPr="00E42BBF" w:rsidRDefault="00330B4F" w:rsidP="00330B4F">
      <w:pPr>
        <w:pStyle w:val="Heading8"/>
        <w:numPr>
          <w:ilvl w:val="0"/>
          <w:numId w:val="0"/>
        </w:numPr>
        <w:ind w:left="851" w:hanging="851"/>
        <w:rPr>
          <w:iCs w:val="0"/>
        </w:rPr>
      </w:pPr>
      <w:r w:rsidRPr="00E42BBF">
        <w:rPr>
          <w:iCs w:val="0"/>
        </w:rPr>
        <w:t xml:space="preserve"> Väljamärkimistööd </w:t>
      </w:r>
    </w:p>
    <w:p w14:paraId="647FD249" w14:textId="256C57FA" w:rsidR="00330B4F" w:rsidRDefault="00330B4F" w:rsidP="00330B4F">
      <w:pPr>
        <w:ind w:left="-5" w:right="692"/>
      </w:pPr>
      <w:r>
        <w:t xml:space="preserve">Rajada ajutisi reepereid ja koordineerituid punkte, mis võimaldaks kogu ehitustööde käigus teha väljamärkimistöid ja kontrollmõõtmisi. </w:t>
      </w:r>
    </w:p>
    <w:p w14:paraId="6390B1EF" w14:textId="77777777" w:rsidR="00E42BBF" w:rsidRDefault="00E42BBF" w:rsidP="00330B4F">
      <w:pPr>
        <w:ind w:left="-5" w:right="692"/>
      </w:pPr>
    </w:p>
    <w:p w14:paraId="2802D5C0" w14:textId="05DF7876" w:rsidR="00330B4F" w:rsidRDefault="00330B4F" w:rsidP="00330B4F">
      <w:pPr>
        <w:pStyle w:val="Heading8"/>
        <w:numPr>
          <w:ilvl w:val="0"/>
          <w:numId w:val="0"/>
        </w:numPr>
        <w:ind w:left="-5"/>
        <w:rPr>
          <w:rFonts w:ascii="Times New Roman" w:hAnsi="Times New Roman"/>
          <w:sz w:val="24"/>
          <w:szCs w:val="22"/>
        </w:rPr>
      </w:pPr>
      <w:r>
        <w:t xml:space="preserve">Tee maa-ala puhastamine </w:t>
      </w:r>
    </w:p>
    <w:p w14:paraId="25EAAD39" w14:textId="7ED80731" w:rsidR="00242BC0" w:rsidRPr="00B562E7" w:rsidRDefault="00330B4F" w:rsidP="00BE0E40">
      <w:pPr>
        <w:ind w:left="-5" w:right="692"/>
      </w:pPr>
      <w:r>
        <w:t xml:space="preserve">Mõiste "Teemaa-ala puhastamine" tähendab postide, mastide, kivide, rahnude ja muu sobimatu materjali (ehituspraht, olmepraht jne.)eemaldamist, tee maa-alale lõpetatud, viimistletud ja esteetilise väljanägemise andmist. Puhastamistöid tuleb teha Projektiga kindlaks määratud maaala ulatuses või selle ala ulatuses, mille määrab insener. </w:t>
      </w:r>
    </w:p>
    <w:p w14:paraId="0BB4A116" w14:textId="77777777" w:rsidR="00242BC0" w:rsidRPr="00B562E7" w:rsidRDefault="00242BC0" w:rsidP="00242BC0">
      <w:pPr>
        <w:pStyle w:val="Heading2"/>
        <w:keepLines/>
        <w:tabs>
          <w:tab w:val="clear" w:pos="142"/>
          <w:tab w:val="clear" w:pos="1872"/>
        </w:tabs>
        <w:ind w:left="567" w:hanging="567"/>
        <w:jc w:val="left"/>
      </w:pPr>
      <w:bookmarkStart w:id="43" w:name="_Toc479843195"/>
      <w:bookmarkStart w:id="44" w:name="_Toc520454308"/>
      <w:bookmarkStart w:id="45" w:name="_Toc39663898"/>
      <w:bookmarkStart w:id="46" w:name="_Toc239360621"/>
      <w:r w:rsidRPr="00B562E7">
        <w:t>Mullatööd</w:t>
      </w:r>
      <w:bookmarkEnd w:id="43"/>
      <w:bookmarkEnd w:id="44"/>
      <w:bookmarkEnd w:id="45"/>
      <w:bookmarkEnd w:id="46"/>
    </w:p>
    <w:p w14:paraId="3FB0896E" w14:textId="59982169" w:rsidR="00242BC0" w:rsidRDefault="00330B4F" w:rsidP="00242BC0">
      <w:pPr>
        <w:pStyle w:val="BodyText"/>
        <w:rPr>
          <w:u w:val="single"/>
        </w:rPr>
      </w:pPr>
      <w:r w:rsidRPr="00242BC0">
        <w:rPr>
          <w:bCs/>
        </w:rPr>
        <w:t xml:space="preserve">Mullatööde teostajal peab olema pidev ülevaade kõikidest maa-alustest kommunikatsioonidest tööde piirkonnas. </w:t>
      </w:r>
      <w:r w:rsidR="00242BC0" w:rsidRPr="00B562E7">
        <w:rPr>
          <w:u w:val="single"/>
        </w:rPr>
        <w:t>Enne kaevetööde algust peab ehitaja välja kutsuma tehnovõrkude valdaja ja saama nendelt kirjalikud juhendid ja load tööde tegemiseks vastava kaabli või torustiku kaitsevööndis.</w:t>
      </w:r>
    </w:p>
    <w:p w14:paraId="7DE2D84A" w14:textId="77777777" w:rsidR="00242BC0" w:rsidRPr="00B562E7" w:rsidRDefault="00242BC0" w:rsidP="00242BC0">
      <w:pPr>
        <w:pStyle w:val="BodyText"/>
      </w:pPr>
      <w:r w:rsidRPr="00B562E7">
        <w:lastRenderedPageBreak/>
        <w:t>Et töid saaks teostada kuivades oludes, peab Töövõtja kõik kaevikud ja kaevekohad hoidma veevabad. Vajadusel peab rajama ajutised äravoolud või voolusängid vete juhtimiseks töövõtja poolt rajatud veekogumis kohtadesse.</w:t>
      </w:r>
    </w:p>
    <w:p w14:paraId="46C9C2C8" w14:textId="77777777" w:rsidR="00242BC0" w:rsidRPr="00B562E7" w:rsidRDefault="00242BC0" w:rsidP="00242BC0">
      <w:pPr>
        <w:pStyle w:val="BodyText"/>
        <w:rPr>
          <w:b/>
        </w:rPr>
      </w:pPr>
      <w:r w:rsidRPr="00B562E7">
        <w:rPr>
          <w:b/>
        </w:rPr>
        <w:t>Kasvupinnase eemaldamine ja sobimatu pinnase kaevamine</w:t>
      </w:r>
    </w:p>
    <w:p w14:paraId="1AD3DD71" w14:textId="4B9AD335" w:rsidR="00242BC0" w:rsidRPr="00B562E7" w:rsidRDefault="003B14BA" w:rsidP="00242BC0">
      <w:pPr>
        <w:pStyle w:val="BodyText"/>
      </w:pPr>
      <w:r>
        <w:t xml:space="preserve">Projektikoostamisel on eeldatud kasvupinnase paksuseks maksimaalselt </w:t>
      </w:r>
      <w:r w:rsidR="006F323D">
        <w:t>4</w:t>
      </w:r>
      <w:r>
        <w:t>0 cm.</w:t>
      </w:r>
      <w:r w:rsidR="00242BC0">
        <w:t xml:space="preserve"> </w:t>
      </w:r>
      <w:r w:rsidR="00242BC0" w:rsidRPr="00B562E7">
        <w:t>Projekteeritava mulde laienduste alla jääv kasvupinnas tuleb eemaldada kogu paksuses.</w:t>
      </w:r>
    </w:p>
    <w:p w14:paraId="4CE2F80A" w14:textId="77777777" w:rsidR="00242BC0" w:rsidRDefault="00242BC0" w:rsidP="00242BC0">
      <w:pPr>
        <w:pStyle w:val="BodyText"/>
      </w:pPr>
      <w:r w:rsidRPr="00B562E7">
        <w:t xml:space="preserve">Süvendite (sh kooritud kasvupinnase põhi) ja mullete pealispind ning nõlvad tuleb planeerida vastavalt projektis ette antud kalletele. </w:t>
      </w:r>
    </w:p>
    <w:p w14:paraId="481893B8" w14:textId="77777777" w:rsidR="00242BC0" w:rsidRPr="00B562E7" w:rsidRDefault="00242BC0" w:rsidP="00242BC0">
      <w:pPr>
        <w:pStyle w:val="BodyText"/>
        <w:rPr>
          <w:b/>
        </w:rPr>
      </w:pPr>
      <w:r w:rsidRPr="00B562E7">
        <w:rPr>
          <w:b/>
        </w:rPr>
        <w:t>Muldkeha ehitus</w:t>
      </w:r>
    </w:p>
    <w:p w14:paraId="71E7CF1C" w14:textId="5AE7B68F" w:rsidR="00242BC0" w:rsidRPr="00B562E7" w:rsidRDefault="00BE0E40" w:rsidP="00242BC0">
      <w:pPr>
        <w:pStyle w:val="BodyText"/>
      </w:pPr>
      <w:r>
        <w:t xml:space="preserve">Olemasolev muldkeha planeerida laiali ning pärast täiendava </w:t>
      </w:r>
      <w:r w:rsidR="00242BC0" w:rsidRPr="00B562E7">
        <w:t xml:space="preserve"> kasvupinnase eemaldamist tuleb </w:t>
      </w:r>
      <w:r>
        <w:t>alus</w:t>
      </w:r>
      <w:r w:rsidR="00242BC0" w:rsidRPr="00B562E7">
        <w:t xml:space="preserve"> planeerida 4,0 % põikkaldega </w:t>
      </w:r>
      <w:r w:rsidR="00242BC0">
        <w:t xml:space="preserve">tee põikkalde </w:t>
      </w:r>
      <w:r w:rsidR="00242BC0" w:rsidRPr="00B562E7">
        <w:t xml:space="preserve">suunas ja tihendada. Seejärel ehitada muldkeha vastavalt pikiprofiilile. </w:t>
      </w:r>
      <w:r w:rsidR="00F551A7">
        <w:t>Geoloogiliste uuringute puudumise tõttu tuleb ehitajal inseneri juuresolekul määrata aluspinnase külmak</w:t>
      </w:r>
      <w:r w:rsidR="00F008FC">
        <w:t xml:space="preserve">erkelisus ning vajadusel see asendada vähemalt 1,0m </w:t>
      </w:r>
      <w:r w:rsidR="004124FE">
        <w:t>sügavuselt</w:t>
      </w:r>
      <w:r w:rsidR="00F008FC">
        <w:t xml:space="preserve"> katendi pinnast külmakerkeohutu pinnasega. </w:t>
      </w:r>
      <w:r w:rsidR="00856E5C">
        <w:t xml:space="preserve"> Sama tingimus kehtib ka juhul, kui aluspinnase tugevuskarakteristikud on nõrgemad kui grupp </w:t>
      </w:r>
      <w:r w:rsidR="00D96A61">
        <w:t>C</w:t>
      </w:r>
      <w:r w:rsidR="00856E5C">
        <w:t xml:space="preserve"> pinnased</w:t>
      </w:r>
      <w:r w:rsidR="00856E5C" w:rsidRPr="00B562E7">
        <w:t xml:space="preserve"> </w:t>
      </w:r>
      <w:r w:rsidR="00856E5C">
        <w:t xml:space="preserve"> </w:t>
      </w:r>
      <w:r w:rsidR="00242BC0" w:rsidRPr="00B562E7">
        <w:t>Muldkeha tuleb ehitada karjäärist toodud</w:t>
      </w:r>
      <w:r w:rsidR="00242BC0">
        <w:t xml:space="preserve"> materjalist vastavalt peatükis </w:t>
      </w:r>
      <w:r w:rsidR="003B14BA">
        <w:t>2.1.4</w:t>
      </w:r>
      <w:r w:rsidR="00242BC0" w:rsidRPr="00B562E7">
        <w:t xml:space="preserve"> </w:t>
      </w:r>
      <w:r w:rsidR="00242BC0">
        <w:t>toodud nõuetele.</w:t>
      </w:r>
      <w:r w:rsidR="00242BC0" w:rsidRPr="00B562E7">
        <w:t xml:space="preserve"> Lubatud on kasutada teisi täitematerjale samade või paremate filtratsiooni ja elastsusmooduli omadustega.</w:t>
      </w:r>
    </w:p>
    <w:p w14:paraId="65015A22" w14:textId="77777777" w:rsidR="00242BC0" w:rsidRPr="00B562E7" w:rsidRDefault="00242BC0" w:rsidP="00242BC0">
      <w:pPr>
        <w:pStyle w:val="BodyText"/>
      </w:pPr>
      <w:r w:rsidRPr="00B562E7">
        <w:t>Muldkeha pealispind tuleb planeerida ja tihendada tabelis 5 esitatud tihendusteguriteni.</w:t>
      </w:r>
    </w:p>
    <w:p w14:paraId="7FEBB904" w14:textId="77777777" w:rsidR="00242BC0" w:rsidRPr="00B562E7" w:rsidRDefault="00242BC0" w:rsidP="00242BC0"/>
    <w:p w14:paraId="1125D986" w14:textId="77777777" w:rsidR="00242BC0" w:rsidRPr="00B562E7" w:rsidRDefault="00242BC0" w:rsidP="00242BC0">
      <w:pPr>
        <w:pStyle w:val="Caption"/>
        <w:keepNext/>
      </w:pPr>
      <w:r w:rsidRPr="00B562E7">
        <w:t xml:space="preserve">Tabel </w:t>
      </w:r>
      <w:r w:rsidRPr="00B562E7">
        <w:rPr>
          <w:noProof/>
        </w:rPr>
        <w:t>5</w:t>
      </w:r>
      <w:r w:rsidRPr="00B562E7">
        <w:t>. Muldkeha pinnaste vähimad tihendustegurid K</w:t>
      </w:r>
      <w:r w:rsidRPr="00B562E7">
        <w:rPr>
          <w:vertAlign w:val="subscript"/>
        </w:rPr>
        <w:t>t</w:t>
      </w:r>
    </w:p>
    <w:tbl>
      <w:tblPr>
        <w:tblStyle w:val="SP-Tabel"/>
        <w:tblW w:w="0" w:type="auto"/>
        <w:tblLook w:val="04A0" w:firstRow="1" w:lastRow="0" w:firstColumn="1" w:lastColumn="0" w:noHBand="0" w:noVBand="1"/>
      </w:tblPr>
      <w:tblGrid>
        <w:gridCol w:w="2098"/>
        <w:gridCol w:w="2364"/>
        <w:gridCol w:w="2211"/>
        <w:gridCol w:w="2213"/>
      </w:tblGrid>
      <w:tr w:rsidR="00242BC0" w:rsidRPr="00B562E7" w14:paraId="00775A1B" w14:textId="77777777" w:rsidTr="00C80878">
        <w:trPr>
          <w:cnfStyle w:val="100000000000" w:firstRow="1" w:lastRow="0" w:firstColumn="0" w:lastColumn="0" w:oddVBand="0" w:evenVBand="0" w:oddHBand="0"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val="restart"/>
          </w:tcPr>
          <w:p w14:paraId="7416A1F3" w14:textId="77777777" w:rsidR="00242BC0" w:rsidRPr="00B562E7" w:rsidRDefault="00242BC0" w:rsidP="00C80878">
            <w:r w:rsidRPr="00B562E7">
              <w:t>Muldkeha kiht</w:t>
            </w:r>
          </w:p>
        </w:tc>
        <w:tc>
          <w:tcPr>
            <w:tcW w:w="2398" w:type="dxa"/>
            <w:vMerge w:val="restart"/>
          </w:tcPr>
          <w:p w14:paraId="234FD0EE"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 xml:space="preserve">Kihi sügavus h </w:t>
            </w:r>
            <w:r w:rsidRPr="00B562E7">
              <w:br/>
              <w:t>teekatte pinnast, m</w:t>
            </w:r>
          </w:p>
        </w:tc>
        <w:tc>
          <w:tcPr>
            <w:tcW w:w="4521" w:type="dxa"/>
            <w:gridSpan w:val="2"/>
          </w:tcPr>
          <w:p w14:paraId="480EF26F" w14:textId="77777777" w:rsidR="00242BC0" w:rsidRPr="00B562E7" w:rsidRDefault="00242BC0" w:rsidP="00C80878">
            <w:pPr>
              <w:jc w:val="center"/>
              <w:cnfStyle w:val="100000000000" w:firstRow="1" w:lastRow="0" w:firstColumn="0" w:lastColumn="0" w:oddVBand="0" w:evenVBand="0" w:oddHBand="0" w:evenHBand="0" w:firstRowFirstColumn="0" w:firstRowLastColumn="0" w:lastRowFirstColumn="0" w:lastRowLastColumn="0"/>
            </w:pPr>
            <w:r w:rsidRPr="00B562E7">
              <w:t>Tihendusteguri Kt väärtused</w:t>
            </w:r>
          </w:p>
        </w:tc>
      </w:tr>
      <w:tr w:rsidR="00242BC0" w:rsidRPr="00B562E7" w14:paraId="6384011C" w14:textId="77777777" w:rsidTr="00C80878">
        <w:trPr>
          <w:cnfStyle w:val="000000100000" w:firstRow="0" w:lastRow="0" w:firstColumn="0" w:lastColumn="0" w:oddVBand="0" w:evenVBand="0" w:oddHBand="1" w:evenHBand="0" w:firstRowFirstColumn="0" w:firstRowLastColumn="0" w:lastRowFirstColumn="0" w:lastRowLastColumn="0"/>
          <w:trHeight w:val="462"/>
        </w:trPr>
        <w:tc>
          <w:tcPr>
            <w:cnfStyle w:val="001000000000" w:firstRow="0" w:lastRow="0" w:firstColumn="1" w:lastColumn="0" w:oddVBand="0" w:evenVBand="0" w:oddHBand="0" w:evenHBand="0" w:firstRowFirstColumn="0" w:firstRowLastColumn="0" w:lastRowFirstColumn="0" w:lastRowLastColumn="0"/>
            <w:tcW w:w="2122" w:type="dxa"/>
            <w:vMerge/>
          </w:tcPr>
          <w:p w14:paraId="7DC85FBF" w14:textId="77777777" w:rsidR="00242BC0" w:rsidRPr="00B562E7" w:rsidRDefault="00242BC0" w:rsidP="00C80878"/>
        </w:tc>
        <w:tc>
          <w:tcPr>
            <w:tcW w:w="2398" w:type="dxa"/>
            <w:vMerge/>
          </w:tcPr>
          <w:p w14:paraId="0B0E2D75"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p>
        </w:tc>
        <w:tc>
          <w:tcPr>
            <w:tcW w:w="2260" w:type="dxa"/>
          </w:tcPr>
          <w:p w14:paraId="39F2A551"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Asfaltkate</w:t>
            </w:r>
          </w:p>
        </w:tc>
        <w:tc>
          <w:tcPr>
            <w:tcW w:w="2261" w:type="dxa"/>
          </w:tcPr>
          <w:p w14:paraId="2CBCD6AA" w14:textId="77777777" w:rsidR="00242BC0" w:rsidRPr="00B562E7" w:rsidRDefault="00242BC0" w:rsidP="00C80878">
            <w:pPr>
              <w:jc w:val="center"/>
              <w:cnfStyle w:val="000000100000" w:firstRow="0" w:lastRow="0" w:firstColumn="0" w:lastColumn="0" w:oddVBand="0" w:evenVBand="0" w:oddHBand="1" w:evenHBand="0" w:firstRowFirstColumn="0" w:firstRowLastColumn="0" w:lastRowFirstColumn="0" w:lastRowLastColumn="0"/>
            </w:pPr>
            <w:r w:rsidRPr="00B562E7">
              <w:t>Kruuskate</w:t>
            </w:r>
          </w:p>
        </w:tc>
      </w:tr>
      <w:tr w:rsidR="00242BC0" w:rsidRPr="00B562E7" w14:paraId="284E7220" w14:textId="77777777" w:rsidTr="00C80878">
        <w:tc>
          <w:tcPr>
            <w:cnfStyle w:val="001000000000" w:firstRow="0" w:lastRow="0" w:firstColumn="1" w:lastColumn="0" w:oddVBand="0" w:evenVBand="0" w:oddHBand="0" w:evenHBand="0" w:firstRowFirstColumn="0" w:firstRowLastColumn="0" w:lastRowFirstColumn="0" w:lastRowLastColumn="0"/>
            <w:tcW w:w="2122" w:type="dxa"/>
          </w:tcPr>
          <w:p w14:paraId="5A2B88B4" w14:textId="77777777" w:rsidR="00242BC0" w:rsidRPr="00B562E7" w:rsidRDefault="00242BC0" w:rsidP="00C80878">
            <w:r w:rsidRPr="00B562E7">
              <w:t>Ülakiht (aktiivtsoon)</w:t>
            </w:r>
          </w:p>
        </w:tc>
        <w:tc>
          <w:tcPr>
            <w:tcW w:w="2398" w:type="dxa"/>
          </w:tcPr>
          <w:p w14:paraId="5328530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H&lt;Hk+0,4</w:t>
            </w:r>
          </w:p>
          <w:p w14:paraId="4D072EFB"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Hk+0,4≤h&lt;1,5</w:t>
            </w:r>
          </w:p>
        </w:tc>
        <w:tc>
          <w:tcPr>
            <w:tcW w:w="2260" w:type="dxa"/>
          </w:tcPr>
          <w:p w14:paraId="27A2266E"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1</w:t>
            </w:r>
          </w:p>
          <w:p w14:paraId="12A91C3C"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tc>
        <w:tc>
          <w:tcPr>
            <w:tcW w:w="2261" w:type="dxa"/>
          </w:tcPr>
          <w:p w14:paraId="7CACEE34"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0,98</w:t>
            </w:r>
          </w:p>
          <w:p w14:paraId="113B3AE1" w14:textId="77777777" w:rsidR="00242BC0" w:rsidRPr="00B562E7" w:rsidRDefault="00242BC0" w:rsidP="00C80878">
            <w:pPr>
              <w:jc w:val="center"/>
              <w:cnfStyle w:val="000000000000" w:firstRow="0" w:lastRow="0" w:firstColumn="0" w:lastColumn="0" w:oddVBand="0" w:evenVBand="0" w:oddHBand="0" w:evenHBand="0" w:firstRowFirstColumn="0" w:firstRowLastColumn="0" w:lastRowFirstColumn="0" w:lastRowLastColumn="0"/>
            </w:pPr>
            <w:r w:rsidRPr="00B562E7">
              <w:t>0,95</w:t>
            </w:r>
          </w:p>
        </w:tc>
      </w:tr>
    </w:tbl>
    <w:p w14:paraId="647D0BCA" w14:textId="77777777" w:rsidR="00242BC0" w:rsidRPr="00B562E7" w:rsidRDefault="00242BC0" w:rsidP="00242BC0"/>
    <w:p w14:paraId="6A8F1C8B" w14:textId="0543E42C" w:rsidR="003E6E2B" w:rsidRPr="003E6E2B" w:rsidRDefault="00242BC0" w:rsidP="003E6E2B">
      <w:pPr>
        <w:pStyle w:val="BodyText"/>
        <w:rPr>
          <w:b/>
        </w:rPr>
      </w:pPr>
      <w:r w:rsidRPr="00B562E7">
        <w:t>Uue muldkeha ehitamisel tuleb paigaldatav materjal tihendada mitte üle 30 cm paksuste kihtidena, tagades seejuures normikohase niiskusrežiimi (kuiva ilma korral täiendavalt niisutades)</w:t>
      </w:r>
    </w:p>
    <w:p w14:paraId="55BEB73A" w14:textId="77777777" w:rsidR="003E6E2B" w:rsidRDefault="003E6E2B" w:rsidP="003E6E2B">
      <w:pPr>
        <w:pStyle w:val="Heading2"/>
        <w:keepLines/>
        <w:tabs>
          <w:tab w:val="clear" w:pos="142"/>
          <w:tab w:val="clear" w:pos="1872"/>
        </w:tabs>
        <w:ind w:left="567" w:hanging="567"/>
        <w:jc w:val="left"/>
      </w:pPr>
      <w:bookmarkStart w:id="47" w:name="_Toc239360622"/>
      <w:r w:rsidRPr="00B562E7">
        <w:t>Katendi ehitus</w:t>
      </w:r>
      <w:bookmarkEnd w:id="47"/>
    </w:p>
    <w:p w14:paraId="047D7BDE" w14:textId="77777777" w:rsidR="0081503C" w:rsidRPr="00A62F75" w:rsidRDefault="0081503C" w:rsidP="0081503C">
      <w:pPr>
        <w:pStyle w:val="BodyText"/>
        <w:rPr>
          <w:b/>
        </w:rPr>
      </w:pPr>
      <w:r w:rsidRPr="00A62F75">
        <w:rPr>
          <w:b/>
        </w:rPr>
        <w:t xml:space="preserve">Kruuskate </w:t>
      </w:r>
    </w:p>
    <w:p w14:paraId="5D05A028" w14:textId="77777777" w:rsidR="0081503C" w:rsidRDefault="0081503C" w:rsidP="0081503C">
      <w:pPr>
        <w:spacing w:after="100" w:afterAutospacing="1"/>
        <w:rPr>
          <w:b/>
          <w:bCs/>
        </w:rPr>
      </w:pPr>
      <w:r w:rsidRPr="009670F9">
        <w:t>Kruuskatete ehitamisel tuleb lähtuda „Tee ehitamise kvaliteedi nõuded“ määruse lisast 10 kasutada segu pos nr 6.</w:t>
      </w:r>
    </w:p>
    <w:p w14:paraId="3BDDF453" w14:textId="77777777" w:rsidR="0081503C" w:rsidRPr="00A62F75" w:rsidRDefault="0081503C" w:rsidP="0081503C">
      <w:pPr>
        <w:pStyle w:val="BodyText"/>
        <w:rPr>
          <w:b/>
        </w:rPr>
      </w:pPr>
      <w:r>
        <w:rPr>
          <w:b/>
        </w:rPr>
        <w:t>Kruusast alus</w:t>
      </w:r>
    </w:p>
    <w:p w14:paraId="4CF2ED2B" w14:textId="77C3A8B6" w:rsidR="0081503C" w:rsidRDefault="0081503C" w:rsidP="0081503C">
      <w:pPr>
        <w:spacing w:after="100" w:afterAutospacing="1"/>
      </w:pPr>
      <w:r w:rsidRPr="009670F9">
        <w:t>Kruusast aluse alakiht nr 3 või 4 peab vastama Tee ehitamise kvaliteedi nõuded Lisa 10 antud segule toodud nõuetele.</w:t>
      </w:r>
    </w:p>
    <w:p w14:paraId="0D62B635" w14:textId="77777777" w:rsidR="00304F64" w:rsidRDefault="00304F64" w:rsidP="00E23E7F">
      <w:pPr>
        <w:spacing w:after="4" w:line="235" w:lineRule="auto"/>
        <w:ind w:right="698"/>
      </w:pPr>
    </w:p>
    <w:p w14:paraId="13FAB891" w14:textId="77777777" w:rsidR="002502B9" w:rsidRPr="00E01ADD" w:rsidRDefault="002502B9" w:rsidP="002502B9">
      <w:pPr>
        <w:spacing w:after="100" w:afterAutospacing="1"/>
        <w:rPr>
          <w:b/>
          <w:bCs/>
          <w:lang w:val="fi-FI"/>
        </w:rPr>
      </w:pPr>
      <w:bookmarkStart w:id="48" w:name="_Toc343168206"/>
      <w:bookmarkStart w:id="49" w:name="OLE_LINK3"/>
      <w:bookmarkStart w:id="50" w:name="OLE_LINK4"/>
      <w:bookmarkStart w:id="51" w:name="_Toc475084577"/>
      <w:r>
        <w:rPr>
          <w:b/>
          <w:bCs/>
          <w:lang w:val="fi-FI"/>
        </w:rPr>
        <w:t>Killustikust alus</w:t>
      </w:r>
    </w:p>
    <w:p w14:paraId="2212589B" w14:textId="419706C2" w:rsidR="00F73EA4" w:rsidRPr="002502B9" w:rsidRDefault="002502B9" w:rsidP="002502B9">
      <w:pPr>
        <w:spacing w:after="100" w:afterAutospacing="1"/>
      </w:pPr>
      <w:r w:rsidRPr="00FA4E7B">
        <w:t>Killustikalused tuleb rajada vastavalt „Killustikust katendikihtide ehitamise juhisele“ (</w:t>
      </w:r>
      <w:r>
        <w:t>Transpordiamet 2022</w:t>
      </w:r>
      <w:r w:rsidRPr="00FA4E7B">
        <w:t>)</w:t>
      </w:r>
      <w:r>
        <w:t>.</w:t>
      </w:r>
      <w:r w:rsidRPr="00FA4E7B">
        <w:t xml:space="preserve"> </w:t>
      </w:r>
      <w:r>
        <w:t xml:space="preserve"> </w:t>
      </w:r>
      <w:r w:rsidRPr="00FA4E7B">
        <w:t>Projekteeritud aluste konstruktsioonid</w:t>
      </w:r>
      <w:r>
        <w:t>,</w:t>
      </w:r>
      <w:r w:rsidRPr="00FA4E7B">
        <w:t xml:space="preserve"> materjalid ja paksused ning materjalide nõuded valida lähtuvalt </w:t>
      </w:r>
      <w:r w:rsidRPr="008F225D">
        <w:t>ptk</w:t>
      </w:r>
      <w:r>
        <w:t xml:space="preserve"> 2.1.8</w:t>
      </w:r>
      <w:r w:rsidRPr="00FA4E7B">
        <w:t>.</w:t>
      </w:r>
      <w:r>
        <w:t xml:space="preserve"> </w:t>
      </w:r>
      <w:r w:rsidRPr="00FA4E7B">
        <w:t>Killustikaluse tihendamist kontrollitakse elastsusmooduli mõõtmise teel tihendatud kihi pinnal L</w:t>
      </w:r>
      <w:r>
        <w:t>oadman</w:t>
      </w:r>
      <w:r w:rsidRPr="00FA4E7B">
        <w:t xml:space="preserve"> või Inspector seadmega. </w:t>
      </w:r>
      <w:r>
        <w:t xml:space="preserve"> </w:t>
      </w:r>
      <w:r w:rsidRPr="00FA4E7B">
        <w:t xml:space="preserve">Elastsusmoodul tihendatud killustikaluse pinnal peab olema </w:t>
      </w:r>
      <w:r>
        <w:t>vastavalt tee- ja teetööde kvaliteedinõuetele</w:t>
      </w:r>
      <w:r w:rsidRPr="00FA4E7B">
        <w:t xml:space="preserve">. </w:t>
      </w:r>
    </w:p>
    <w:p w14:paraId="783B08C3" w14:textId="5DC9E347" w:rsidR="00F002D0" w:rsidRDefault="00F002D0" w:rsidP="00F002D0">
      <w:pPr>
        <w:pStyle w:val="Heading1"/>
        <w:rPr>
          <w:rFonts w:ascii="Times New Roman" w:hAnsi="Times New Roman"/>
          <w:szCs w:val="22"/>
        </w:rPr>
      </w:pPr>
      <w:bookmarkStart w:id="52" w:name="_Toc239360623"/>
      <w:bookmarkEnd w:id="48"/>
      <w:bookmarkEnd w:id="49"/>
      <w:bookmarkEnd w:id="50"/>
      <w:bookmarkEnd w:id="51"/>
      <w:r>
        <w:lastRenderedPageBreak/>
        <w:t>Keskkonnakaitse aspektid</w:t>
      </w:r>
      <w:bookmarkEnd w:id="52"/>
      <w:r>
        <w:t xml:space="preserve"> </w:t>
      </w:r>
    </w:p>
    <w:p w14:paraId="5308C43F" w14:textId="77777777" w:rsidR="00F002D0" w:rsidRPr="0070773E" w:rsidRDefault="00F002D0" w:rsidP="00625D1E"/>
    <w:p w14:paraId="72C54362" w14:textId="77777777" w:rsidR="00625D1E" w:rsidRPr="0070773E" w:rsidRDefault="00625D1E" w:rsidP="00625D1E">
      <w:r w:rsidRPr="0070773E">
        <w:t>Ehitusperioodil vastutab töövõtja ka keskkonnakaitse (oma ehitustegevuse ja muu sellest tuleneva piires) eest ehitusobjektil ja selle kõrval oleval alal vastavalt Eesti Vabariigis kehtivatele seadustele ja nõuetele ning Tellija poolsetele juhistele.</w:t>
      </w:r>
    </w:p>
    <w:p w14:paraId="14B6EA56" w14:textId="77777777" w:rsidR="00625D1E" w:rsidRPr="0070773E" w:rsidRDefault="00625D1E" w:rsidP="00625D1E">
      <w:r w:rsidRPr="0070773E">
        <w:t>Vähendamaks ehituse sotsiaalseid mõjusid peavad kasutatavate mehhanismide summutid olema korras. Kuivaperioodil peab ette nägema tolmutõrjeks veega kastmise. Kogu tööde perioodil peavad olema garanteeritud juurdepääsud hoonetele. Ehitustööde käigus ei tohi kahjustada ümbritsevat keskkonda. Kõik ehitustööd tuleb teostada järgides kehtestatud keskkonnakaitse nõudeid.</w:t>
      </w:r>
    </w:p>
    <w:p w14:paraId="0ABB863D" w14:textId="2F44288C" w:rsidR="00625D1E" w:rsidRDefault="00625D1E" w:rsidP="00625D1E">
      <w:r w:rsidRPr="0070773E">
        <w:t>Ehitusel tekkivad jäätmed käideldakse vastavalt kehtivale korrale. Täitematerjalide, mulla ja pinnase ladustamiskohad kooskõlastatakse kohaliku omavalitsusega.</w:t>
      </w:r>
    </w:p>
    <w:p w14:paraId="5089F912" w14:textId="77777777" w:rsidR="002E6187" w:rsidRDefault="002E6187" w:rsidP="00625D1E"/>
    <w:p w14:paraId="21AC75A4" w14:textId="77777777" w:rsidR="002E6187" w:rsidRDefault="002E6187" w:rsidP="00625D1E"/>
    <w:p w14:paraId="64D43DC0" w14:textId="2867400C" w:rsidR="006453FF" w:rsidRDefault="006453FF" w:rsidP="00625D1E"/>
    <w:p w14:paraId="1C10C1B6" w14:textId="708363EA" w:rsidR="006453FF" w:rsidRDefault="006453FF" w:rsidP="00625D1E"/>
    <w:p w14:paraId="7B9CF699" w14:textId="7449BC95" w:rsidR="006453FF" w:rsidRDefault="006453FF" w:rsidP="00625D1E"/>
    <w:p w14:paraId="4BD48B47" w14:textId="4403A81B" w:rsidR="006453FF" w:rsidRDefault="006453FF" w:rsidP="00625D1E"/>
    <w:p w14:paraId="5B54FC2F" w14:textId="1015754D" w:rsidR="006453FF" w:rsidRDefault="006453FF" w:rsidP="00625D1E"/>
    <w:p w14:paraId="2241C964" w14:textId="217675C2" w:rsidR="006453FF" w:rsidRDefault="006453FF" w:rsidP="00625D1E"/>
    <w:p w14:paraId="58904FF1" w14:textId="5A80DE8C" w:rsidR="006453FF" w:rsidRDefault="006453FF" w:rsidP="00625D1E"/>
    <w:p w14:paraId="1CE674A2" w14:textId="3B19F218" w:rsidR="006453FF" w:rsidRDefault="006453FF" w:rsidP="00625D1E"/>
    <w:p w14:paraId="6D695403" w14:textId="4AEDF117" w:rsidR="006453FF" w:rsidRDefault="006453FF" w:rsidP="00625D1E"/>
    <w:p w14:paraId="2546CA96" w14:textId="1A00FD16" w:rsidR="006453FF" w:rsidRDefault="006453FF" w:rsidP="00625D1E"/>
    <w:p w14:paraId="32F9FB21" w14:textId="763AD4B9" w:rsidR="006453FF" w:rsidRDefault="006453FF" w:rsidP="00625D1E"/>
    <w:p w14:paraId="49FFC3C7" w14:textId="2B09AE30" w:rsidR="006453FF" w:rsidRDefault="006453FF" w:rsidP="00625D1E"/>
    <w:p w14:paraId="2D6C42C7" w14:textId="7927A64E" w:rsidR="006453FF" w:rsidRDefault="006453FF" w:rsidP="00625D1E"/>
    <w:p w14:paraId="0123EC56" w14:textId="27FE5D1C" w:rsidR="006453FF" w:rsidRDefault="006453FF" w:rsidP="00625D1E"/>
    <w:p w14:paraId="6446B444" w14:textId="76750CBF" w:rsidR="006453FF" w:rsidRDefault="006453FF" w:rsidP="00625D1E"/>
    <w:p w14:paraId="0376FD2B" w14:textId="7F85F963" w:rsidR="006453FF" w:rsidRDefault="006453FF" w:rsidP="00625D1E"/>
    <w:bookmarkEnd w:id="5"/>
    <w:p w14:paraId="3FAC0978" w14:textId="77777777" w:rsidR="00757DCF" w:rsidRPr="00757DCF" w:rsidRDefault="00757DCF" w:rsidP="00757DCF">
      <w:pPr>
        <w:pStyle w:val="BodyText"/>
      </w:pPr>
    </w:p>
    <w:sectPr w:rsidR="00757DCF" w:rsidRPr="00757DCF" w:rsidSect="00294D54">
      <w:headerReference w:type="default" r:id="rId13"/>
      <w:footerReference w:type="default" r:id="rId14"/>
      <w:headerReference w:type="first" r:id="rId15"/>
      <w:footerReference w:type="first" r:id="rId16"/>
      <w:pgSz w:w="11906" w:h="16838" w:code="9"/>
      <w:pgMar w:top="1871" w:right="1196" w:bottom="1049" w:left="1814" w:header="851" w:footer="50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088A5B" w14:textId="77777777" w:rsidR="003544B7" w:rsidRDefault="003544B7">
      <w:r>
        <w:separator/>
      </w:r>
    </w:p>
  </w:endnote>
  <w:endnote w:type="continuationSeparator" w:id="0">
    <w:p w14:paraId="24402C96" w14:textId="77777777" w:rsidR="003544B7" w:rsidRDefault="003544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IDFont+F2">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E990D3" w14:textId="77777777" w:rsidR="00222036" w:rsidRPr="00065712" w:rsidRDefault="00222036" w:rsidP="00065712">
    <w:pPr>
      <w:pStyle w:val="Footer"/>
    </w:pPr>
    <w:r>
      <w:rPr>
        <w:noProof/>
        <w:lang w:eastAsia="et-EE"/>
      </w:rPr>
      <mc:AlternateContent>
        <mc:Choice Requires="wps">
          <w:drawing>
            <wp:anchor distT="0" distB="0" distL="114300" distR="114300" simplePos="0" relativeHeight="251658242" behindDoc="0" locked="0" layoutInCell="1" allowOverlap="1" wp14:anchorId="78F8296A" wp14:editId="6359AE3C">
              <wp:simplePos x="0" y="0"/>
              <wp:positionH relativeFrom="page">
                <wp:posOffset>756285</wp:posOffset>
              </wp:positionH>
              <wp:positionV relativeFrom="page">
                <wp:align>bottom</wp:align>
              </wp:positionV>
              <wp:extent cx="6066790" cy="421640"/>
              <wp:effectExtent l="3810" t="0" r="0" b="0"/>
              <wp:wrapNone/>
              <wp:docPr id="4" name="Text Box 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6790" cy="421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wps:txbx>
                    <wps:bodyPr rot="0" vert="horz" wrap="square" lIns="0" tIns="0" rIns="0" bIns="28800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78F8296A" id="_x0000_t202" coordsize="21600,21600" o:spt="202" path="m,l,21600r21600,l21600,xe">
              <v:stroke joinstyle="miter"/>
              <v:path gradientshapeok="t" o:connecttype="rect"/>
            </v:shapetype>
            <v:shape id="Text Box 91" o:spid="_x0000_s1026" type="#_x0000_t202" style="position:absolute;left:0;text-align:left;margin-left:59.55pt;margin-top:0;width:477.7pt;height:33.2pt;z-index:251658242;visibility:visible;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5EG2QEAAJYDAAAOAAAAZHJzL2Uyb0RvYy54bWysU8uO2zAMvBfoPwi6N3aChZsacRbbXaQo&#10;sH0A234AI8u2UFtUKSV2+vWllDjbx63oRaBJajQzpDe309CLoyZv0FZyucil0FZhbWxbya9fdq/W&#10;UvgAtoYera7kSXt5u335YjO6Uq+ww77WJBjE+nJ0lexCcGWWedXpAfwCnbZcbJAGCPxJbVYTjIw+&#10;9Nkqz4tsRKododLec/bhXJTbhN80WoVPTeN1EH0lmVtIJ6VzH89su4GyJXCdURca8A8sBjCWH71C&#10;PUAAcSDzF9RgFKHHJiwUDhk2jVE6aWA1y/wPNU8dOJ20sDneXW3y/w9WfTw+uc8kwvQWJx5gEuHd&#10;I6pvXli878C2+o4Ix05DzQ8vo2XZ6Hx5uRqt9qWPIPvxA9Y8ZDgETEBTQ0N0hXUKRucBnK6m6ykI&#10;xckiL4rXb7ikuHazWhY3aSoZlPNtRz680ziIGFSSeKgJHY6PPkQ2UM4t8TGLO9P3abC9/S3BjTGT&#10;2EfCZ+ph2k/cHVXssT6xDsLznvBec9Ah/ZBi5B2ppP9+ANJS9O8texEXag5oDvYpWK3Xec51sIrv&#10;VzLM4X04b9/BkWk7hp8tv2PTdibpeaZyIcvDTzIvixq369fv1PX8O21/AgAA//8DAFBLAwQUAAYA&#10;CAAAACEAP9E6ENwAAAAIAQAADwAAAGRycy9kb3ducmV2LnhtbEyPwU7DMBBE70j8g7VI3Kgd1IY2&#10;xKkKEoITEgX17MTbJKq9jmwnTf8e9wTH0Yxm3pTb2Ro2oQ+9IwnZQgBDapzuqZXw8/32sAYWoiKt&#10;jCOUcMEA2+r2plSFdmf6wmkfW5ZKKBRKQhfjUHAemg6tCgs3ICXv6LxVMUnfcu3VOZVbwx+FyLlV&#10;PaWFTg342mFz2o9Wgpk0jy+r+rTZHY7v4uOT/HghKe/v5t0zsIhz/AvDFT+hQ5WYajeSDswknW2y&#10;FJWQHl1t8bRcAasl5PkSeFXy/weqXwAAAP//AwBQSwECLQAUAAYACAAAACEAtoM4kv4AAADhAQAA&#10;EwAAAAAAAAAAAAAAAAAAAAAAW0NvbnRlbnRfVHlwZXNdLnhtbFBLAQItABQABgAIAAAAIQA4/SH/&#10;1gAAAJQBAAALAAAAAAAAAAAAAAAAAC8BAABfcmVscy8ucmVsc1BLAQItABQABgAIAAAAIQAm+5EG&#10;2QEAAJYDAAAOAAAAAAAAAAAAAAAAAC4CAABkcnMvZTJvRG9jLnhtbFBLAQItABQABgAIAAAAIQA/&#10;0ToQ3AAAAAgBAAAPAAAAAAAAAAAAAAAAADMEAABkcnMvZG93bnJldi54bWxQSwUGAAAAAAQABADz&#10;AAAAPAUAAAAA&#10;" filled="f" stroked="f">
              <v:textbox style="mso-fit-shape-to-text:t" inset="0,0,0,8mm">
                <w:txbxContent>
                  <w:p w14:paraId="5B02393A" w14:textId="7D4E5279" w:rsidR="00222036" w:rsidRDefault="00222036" w:rsidP="00803A6B">
                    <w:pPr>
                      <w:pStyle w:val="Footer"/>
                      <w:rPr>
                        <w:lang w:val="da-DK"/>
                      </w:rPr>
                    </w:pPr>
                    <w:r>
                      <w:rPr>
                        <w:lang w:val="da-DK"/>
                      </w:rPr>
                      <w:fldChar w:fldCharType="begin"/>
                    </w:r>
                    <w:r>
                      <w:rPr>
                        <w:lang w:val="da-DK"/>
                      </w:rPr>
                      <w:instrText xml:space="preserve"> REF  bmkFldtx2OptionalFooter </w:instrText>
                    </w:r>
                    <w:r>
                      <w:rPr>
                        <w:lang w:val="da-DK"/>
                      </w:rPr>
                      <w:fldChar w:fldCharType="separate"/>
                    </w:r>
                    <w:r w:rsidR="001C0B1A">
                      <w:rPr>
                        <w:b/>
                        <w:bCs/>
                        <w:lang w:val="en-US"/>
                      </w:rPr>
                      <w:t>Error! Reference source not found.</w:t>
                    </w:r>
                    <w:r>
                      <w:rPr>
                        <w:lang w:val="da-DK"/>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8ACC55" w14:textId="3B30A242" w:rsidR="00222036" w:rsidRDefault="00222036" w:rsidP="0095348E">
    <w:pPr>
      <w:tabs>
        <w:tab w:val="left" w:pos="1200"/>
        <w:tab w:val="right" w:pos="8901"/>
      </w:tabs>
      <w:jc w:val="left"/>
    </w:pPr>
    <w:r>
      <w:tab/>
    </w: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4C321B" w14:textId="5CCCEDD6" w:rsidR="00222036" w:rsidRPr="0003179A" w:rsidRDefault="00222036" w:rsidP="0003179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17396C" w14:textId="7775FA6C" w:rsidR="00222036" w:rsidRPr="002C70B8" w:rsidRDefault="00222036" w:rsidP="0086414F">
    <w:pPr>
      <w:tabs>
        <w:tab w:val="left" w:pos="1909"/>
        <w:tab w:val="right" w:pos="8901"/>
      </w:tabs>
      <w:jc w:val="left"/>
    </w:pPr>
    <w:r>
      <w:tab/>
    </w:r>
    <w:r>
      <w:tab/>
    </w:r>
    <w:sdt>
      <w:sdtPr>
        <w:id w:val="-1168698855"/>
        <w:docPartObj>
          <w:docPartGallery w:val="Page Numbers (Bottom of Page)"/>
          <w:docPartUnique/>
        </w:docPartObj>
      </w:sdtPr>
      <w:sdtEndPr/>
      <w:sdtContent>
        <w:sdt>
          <w:sdtPr>
            <w:id w:val="-1688199757"/>
            <w:docPartObj>
              <w:docPartGallery w:val="Page Numbers (Top of Page)"/>
              <w:docPartUnique/>
            </w:docPartObj>
          </w:sdtPr>
          <w:sdtEndPr/>
          <w:sdtContent>
            <w:r>
              <w:fldChar w:fldCharType="begin"/>
            </w:r>
            <w:r>
              <w:instrText xml:space="preserve"> PAGE </w:instrText>
            </w:r>
            <w:r>
              <w:fldChar w:fldCharType="separate"/>
            </w:r>
            <w:r w:rsidR="00F002D0">
              <w:rPr>
                <w:noProof/>
              </w:rPr>
              <w:t>2</w:t>
            </w:r>
            <w:r>
              <w:rPr>
                <w:noProof/>
              </w:rPr>
              <w:fldChar w:fldCharType="end"/>
            </w:r>
            <w:r w:rsidRPr="00D46005">
              <w:t xml:space="preserve"> /</w:t>
            </w:r>
            <w:r>
              <w:t xml:space="preserve"> </w:t>
            </w:r>
            <w:r>
              <w:fldChar w:fldCharType="begin"/>
            </w:r>
            <w:r>
              <w:instrText xml:space="preserve"> NUMPAGES  </w:instrText>
            </w:r>
            <w:r>
              <w:fldChar w:fldCharType="separate"/>
            </w:r>
            <w:r w:rsidR="00F002D0">
              <w:rPr>
                <w:noProof/>
              </w:rPr>
              <w:t>14</w:t>
            </w:r>
            <w:r>
              <w:rPr>
                <w:noProof/>
              </w:rPr>
              <w:fldChar w:fldCharType="end"/>
            </w:r>
          </w:sdtContent>
        </w:sdt>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424D7E" w14:textId="77777777" w:rsidR="003544B7" w:rsidRDefault="003544B7">
      <w:r>
        <w:separator/>
      </w:r>
    </w:p>
  </w:footnote>
  <w:footnote w:type="continuationSeparator" w:id="0">
    <w:p w14:paraId="39BE69E2" w14:textId="77777777" w:rsidR="003544B7" w:rsidRDefault="003544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5A4EBE" w14:textId="77777777" w:rsidR="00222036" w:rsidRDefault="00222036" w:rsidP="00B7000B">
    <w:pPr>
      <w:pStyle w:val="Header"/>
      <w:spacing w:line="310" w:lineRule="atLeast"/>
    </w:pPr>
  </w:p>
  <w:p w14:paraId="468BC5B6" w14:textId="1E3470BE" w:rsidR="00222036" w:rsidRDefault="00222036" w:rsidP="00B7000B">
    <w:pPr>
      <w:pStyle w:val="Header"/>
    </w:pPr>
    <w:r>
      <w:fldChar w:fldCharType="begin"/>
    </w:r>
    <w:r>
      <w:instrText xml:space="preserve"> STYLEREF  "Normal - Frontpage Heading 2"</w:instrText>
    </w:r>
    <w:r>
      <w:fldChar w:fldCharType="end"/>
    </w:r>
    <w:r>
      <w:tab/>
    </w:r>
    <w:r>
      <w:rPr>
        <w:rStyle w:val="PageNumber"/>
      </w:rPr>
      <w:fldChar w:fldCharType="begin"/>
    </w:r>
    <w:r>
      <w:rPr>
        <w:rStyle w:val="PageNumber"/>
      </w:rPr>
      <w:instrText>PAGE</w:instrText>
    </w:r>
    <w:r>
      <w:rPr>
        <w:rStyle w:val="PageNumber"/>
      </w:rPr>
      <w:fldChar w:fldCharType="separate"/>
    </w:r>
    <w:r>
      <w:rPr>
        <w:rStyle w:val="PageNumber"/>
        <w:noProof/>
      </w:rPr>
      <w:t>2</w:t>
    </w:r>
    <w:r>
      <w:rPr>
        <w:rStyle w:val="PageNumber"/>
      </w:rPr>
      <w:fldChar w:fldCharType="end"/>
    </w:r>
  </w:p>
  <w:p w14:paraId="7B2CA62A" w14:textId="77777777" w:rsidR="00222036" w:rsidRDefault="00222036" w:rsidP="00B7000B">
    <w:pPr>
      <w:pStyle w:val="Header"/>
      <w:spacing w:line="120" w:lineRule="atLeast"/>
    </w:pPr>
  </w:p>
  <w:p w14:paraId="7AEF8B4C" w14:textId="77777777" w:rsidR="00222036" w:rsidRDefault="00222036" w:rsidP="00B7000B">
    <w:pPr>
      <w:pStyle w:val="Header"/>
      <w:spacing w:line="120" w:lineRule="atLeast"/>
    </w:pPr>
  </w:p>
  <w:p w14:paraId="52BFCE21" w14:textId="77777777" w:rsidR="00222036" w:rsidRDefault="00222036" w:rsidP="00B7000B">
    <w:pPr>
      <w:pStyle w:val="Header"/>
      <w:spacing w:line="120" w:lineRule="atLeast"/>
    </w:pPr>
  </w:p>
  <w:p w14:paraId="2353BB01" w14:textId="77777777" w:rsidR="00222036" w:rsidRDefault="00222036" w:rsidP="00B7000B">
    <w:pPr>
      <w:pStyle w:val="Header"/>
      <w:spacing w:line="120" w:lineRule="atLeast"/>
    </w:pPr>
  </w:p>
  <w:p w14:paraId="5E39E83C" w14:textId="77777777" w:rsidR="00222036" w:rsidRDefault="00222036" w:rsidP="00B7000B">
    <w:pPr>
      <w:pStyle w:val="Header"/>
      <w:spacing w:line="120" w:lineRule="atLeast"/>
    </w:pPr>
  </w:p>
  <w:p w14:paraId="6E8F1B96" w14:textId="77777777" w:rsidR="00222036" w:rsidRDefault="00222036" w:rsidP="00B7000B">
    <w:pPr>
      <w:pStyle w:val="Header"/>
      <w:spacing w:line="120" w:lineRule="atLeast"/>
    </w:pPr>
  </w:p>
  <w:p w14:paraId="032248E0" w14:textId="77777777" w:rsidR="00222036" w:rsidRDefault="00222036" w:rsidP="00B7000B">
    <w:pPr>
      <w:pStyle w:val="Header"/>
      <w:spacing w:line="120" w:lineRule="atLeast"/>
    </w:pPr>
  </w:p>
  <w:p w14:paraId="555264C2" w14:textId="77777777" w:rsidR="00222036" w:rsidRDefault="00222036" w:rsidP="00B7000B">
    <w:pPr>
      <w:pStyle w:val="Header"/>
      <w:spacing w:line="120" w:lineRule="atLeast"/>
    </w:pPr>
  </w:p>
  <w:p w14:paraId="54F046D6" w14:textId="77777777" w:rsidR="00222036" w:rsidRDefault="00222036" w:rsidP="00B7000B">
    <w:pPr>
      <w:pStyle w:val="Header"/>
      <w:spacing w:line="120" w:lineRule="atLeast"/>
    </w:pPr>
  </w:p>
  <w:p w14:paraId="20DA60DA" w14:textId="77777777" w:rsidR="00222036" w:rsidRDefault="00222036" w:rsidP="00B7000B">
    <w:pPr>
      <w:pStyle w:val="Header"/>
      <w:spacing w:line="120" w:lineRule="atLeast"/>
    </w:pPr>
  </w:p>
  <w:p w14:paraId="74C24E41" w14:textId="77777777" w:rsidR="00222036" w:rsidRDefault="00222036" w:rsidP="00B7000B">
    <w:pPr>
      <w:pStyle w:val="Header"/>
      <w:spacing w:line="120" w:lineRule="atLeast"/>
    </w:pPr>
  </w:p>
  <w:p w14:paraId="5D410341" w14:textId="77777777" w:rsidR="00222036" w:rsidRDefault="00222036" w:rsidP="00B7000B">
    <w:pPr>
      <w:pStyle w:val="Header"/>
      <w:spacing w:line="120" w:lineRule="atLeast"/>
    </w:pPr>
  </w:p>
  <w:p w14:paraId="2226C755" w14:textId="77777777" w:rsidR="00222036" w:rsidRDefault="00222036" w:rsidP="00B7000B">
    <w:pPr>
      <w:pStyle w:val="Header"/>
      <w:spacing w:line="120" w:lineRule="atLeast"/>
    </w:pPr>
  </w:p>
  <w:p w14:paraId="44B9BEE0" w14:textId="77777777" w:rsidR="00222036" w:rsidRDefault="00222036" w:rsidP="00B7000B">
    <w:pPr>
      <w:pStyle w:val="Header"/>
      <w:spacing w:line="120" w:lineRule="atLeast"/>
    </w:pPr>
  </w:p>
  <w:p w14:paraId="24DC7DA7" w14:textId="77777777" w:rsidR="00222036" w:rsidRDefault="00222036" w:rsidP="00B7000B">
    <w:pPr>
      <w:pStyle w:val="Header"/>
      <w:spacing w:line="120" w:lineRule="atLeast"/>
    </w:pPr>
  </w:p>
  <w:p w14:paraId="39CD472F" w14:textId="77777777" w:rsidR="00222036" w:rsidRDefault="00222036" w:rsidP="00B7000B">
    <w:pPr>
      <w:pStyle w:val="Header"/>
      <w:spacing w:line="120" w:lineRule="atLeast"/>
    </w:pPr>
  </w:p>
  <w:p w14:paraId="1330B5E9" w14:textId="77777777" w:rsidR="00222036" w:rsidRDefault="00222036" w:rsidP="00B7000B">
    <w:pPr>
      <w:pStyle w:val="Header"/>
      <w:spacing w:line="120" w:lineRule="atLeast"/>
    </w:pPr>
  </w:p>
  <w:p w14:paraId="4EBF6B55" w14:textId="77777777" w:rsidR="00222036" w:rsidRDefault="00222036" w:rsidP="00B7000B">
    <w:pPr>
      <w:pStyle w:val="Header"/>
      <w:spacing w:line="120" w:lineRule="atLeast"/>
    </w:pPr>
  </w:p>
  <w:p w14:paraId="208584DB" w14:textId="77777777" w:rsidR="00222036" w:rsidRDefault="00222036" w:rsidP="00B7000B">
    <w:pPr>
      <w:pStyle w:val="Header"/>
      <w:spacing w:line="120" w:lineRule="atLeast"/>
    </w:pPr>
  </w:p>
  <w:p w14:paraId="3D468B64" w14:textId="77777777" w:rsidR="00222036" w:rsidRDefault="00222036" w:rsidP="00B7000B">
    <w:pPr>
      <w:pStyle w:val="Header"/>
      <w:spacing w:line="120" w:lineRule="atLeast"/>
    </w:pPr>
  </w:p>
  <w:p w14:paraId="565E6041" w14:textId="77777777" w:rsidR="00222036" w:rsidRDefault="00222036" w:rsidP="00B7000B">
    <w:pPr>
      <w:pStyle w:val="Header"/>
      <w:spacing w:line="120" w:lineRule="atLeast"/>
    </w:pPr>
  </w:p>
  <w:p w14:paraId="7D9F9126" w14:textId="77777777" w:rsidR="00222036" w:rsidRDefault="00222036" w:rsidP="00B7000B">
    <w:pPr>
      <w:pStyle w:val="Header"/>
      <w:spacing w:line="120" w:lineRule="atLeast"/>
    </w:pPr>
  </w:p>
  <w:p w14:paraId="6D906274" w14:textId="77777777" w:rsidR="00222036" w:rsidRDefault="00222036" w:rsidP="00B7000B">
    <w:pPr>
      <w:pStyle w:val="Header"/>
      <w:spacing w:line="120" w:lineRule="atLeast"/>
    </w:pPr>
  </w:p>
  <w:p w14:paraId="571DDB86" w14:textId="77777777" w:rsidR="00222036" w:rsidRDefault="00222036" w:rsidP="00B7000B">
    <w:pPr>
      <w:pStyle w:val="Header"/>
      <w:spacing w:line="120" w:lineRule="atLeast"/>
    </w:pPr>
  </w:p>
  <w:p w14:paraId="2F7B865D" w14:textId="77777777" w:rsidR="00222036" w:rsidRDefault="00222036" w:rsidP="00B7000B">
    <w:pPr>
      <w:pStyle w:val="Header"/>
      <w:spacing w:line="190" w:lineRule="atLeast"/>
    </w:pPr>
  </w:p>
  <w:p w14:paraId="30DE59BB" w14:textId="77777777" w:rsidR="00222036" w:rsidRPr="00B7000B" w:rsidRDefault="00222036" w:rsidP="00B7000B">
    <w:pPr>
      <w:pStyle w:val="Header"/>
    </w:pPr>
  </w:p>
  <w:p w14:paraId="5D251A65" w14:textId="77777777" w:rsidR="00222036" w:rsidRDefault="002220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53" w:name="_Hlk497659660"/>
  <w:bookmarkStart w:id="54" w:name="_Hlk497659661"/>
  <w:bookmarkStart w:id="55" w:name="_Hlk497659662"/>
  <w:p w14:paraId="12A3D834" w14:textId="30207685" w:rsidR="00222036" w:rsidRPr="004241AA" w:rsidRDefault="00445E45" w:rsidP="00445E45">
    <w:pPr>
      <w:jc w:val="right"/>
    </w:pPr>
    <w:r>
      <w:rPr>
        <w:noProof/>
        <w:color w:val="FF3C4B"/>
        <w:lang w:eastAsia="et-EE"/>
      </w:rPr>
      <mc:AlternateContent>
        <mc:Choice Requires="wps">
          <w:drawing>
            <wp:anchor distT="4294967295" distB="4294967295" distL="114300" distR="114300" simplePos="0" relativeHeight="251658243" behindDoc="0" locked="0" layoutInCell="1" allowOverlap="1" wp14:anchorId="01C16440" wp14:editId="732FA4A4">
              <wp:simplePos x="0" y="0"/>
              <wp:positionH relativeFrom="margin">
                <wp:align>center</wp:align>
              </wp:positionH>
              <wp:positionV relativeFrom="paragraph">
                <wp:posOffset>178435</wp:posOffset>
              </wp:positionV>
              <wp:extent cx="5895975" cy="0"/>
              <wp:effectExtent l="0" t="0" r="0" b="0"/>
              <wp:wrapNone/>
              <wp:docPr id="1217338108"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39F80376" id="Sirgkonnektor 24" o:spid="_x0000_s1026" style="position:absolute;z-index:251673600;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ejRxAEAAPEDAAAOAAAAZHJzL2Uyb0RvYy54bWysU8Fu2zAMvQ/YPwi6L3YKZGuNOD2k6C7F&#10;VqzbBygyFQuTREHSYufvR8mxV2wDhhX1gTBFvsdHitrejtawE4So0bV8vao5Ayex0+7Y8m9f799d&#10;cxaTcJ0w6KDlZ4j8dvf2zXbwDVxhj6aDwIjExWbwLe9T8k1VRdmDFXGFHhwFFQYrErnhWHVBDMRu&#10;TXVV1++rAUPnA0qIkU7vpiDfFX6lQKbPSkVIzLSctKViQ7GHbKvdVjTHIHyv5UWGeIEKK7SjogvV&#10;nUiC/Qj6DyqrZcCIKq0k2gqV0hJKD9TNuv6tm6deeCi90HCiX8YUX49Wfjrt3WPI0uXonvwDyu+R&#10;hlINPjZLMDvRT2mjCjank3Y2lkGel0HCmJikw831zebmw4YzOccq0cxAH2L6CGhZ/mm50S73KBpx&#10;eogplxbNnJKPjcs2otHdvTamOOF42JvAToJudV/nL18kAZ+lkZehpZFJe+kinQ1MtF9AMd2R2nUp&#10;X1YOFlohJbi0vvAaR9kZpkjCAqz/DbzkZyiUdfwf8IIoldGlBWy1w/C36mmcJaspf57A1HcewQG7&#10;82OY75j2qkzu8gby4j73C/zXS939BAAA//8DAFBLAwQUAAYACAAAACEAKABcrtwAAAAGAQAADwAA&#10;AGRycy9kb3ducmV2LnhtbEyPwU7DMBBE70j8g7VIvSDq1BIohDhV1apCqrhQ+AAn3iah8TrYbhv+&#10;nkUc4Lgzo5m35XJygzhjiL0nDYt5BgKp8banVsP72/YuBxGTIWsGT6jhCyMsq+ur0hTWX+gVz/vU&#10;Ci6hWBgNXUpjIWVsOnQmzv2IxN7BB2cSn6GVNpgLl7tBqix7kM70xAudGXHdYXPcn5yGfvPR0OqW&#10;VK3c9vkYdp8vh81O69nNtHoCkXBKf2H4wWd0qJip9ieyUQwa+JGkQeULEOw+qvweRP0ryKqU//Gr&#10;bwAAAP//AwBQSwECLQAUAAYACAAAACEAtoM4kv4AAADhAQAAEwAAAAAAAAAAAAAAAAAAAAAAW0Nv&#10;bnRlbnRfVHlwZXNdLnhtbFBLAQItABQABgAIAAAAIQA4/SH/1gAAAJQBAAALAAAAAAAAAAAAAAAA&#10;AC8BAABfcmVscy8ucmVsc1BLAQItABQABgAIAAAAIQCb9ejRxAEAAPEDAAAOAAAAAAAAAAAAAAAA&#10;AC4CAABkcnMvZTJvRG9jLnhtbFBLAQItABQABgAIAAAAIQAoAFyu3AAAAAYBAAAPAAAAAAAAAAAA&#10;AAAAAB4EAABkcnMvZG93bnJldi54bWxQSwUGAAAAAAQABADzAAAAJwUAAAAA&#10;" strokecolor="#c00000">
              <o:lock v:ext="edit" shapetype="f"/>
              <w10:wrap anchorx="margin"/>
            </v:line>
          </w:pict>
        </mc:Fallback>
      </mc:AlternateContent>
    </w:r>
    <w:r w:rsidR="008040B6">
      <w:rPr>
        <w:sz w:val="16"/>
      </w:rPr>
      <w:t xml:space="preserve">Roosi </w:t>
    </w:r>
    <w:r w:rsidR="00B45801">
      <w:rPr>
        <w:sz w:val="16"/>
      </w:rPr>
      <w:t xml:space="preserve">kinnistu mahasõidu </w:t>
    </w:r>
    <w:r w:rsidR="00292B40">
      <w:rPr>
        <w:sz w:val="16"/>
      </w:rPr>
      <w:t>põhi</w:t>
    </w:r>
    <w:r>
      <w:rPr>
        <w:sz w:val="16"/>
      </w:rPr>
      <w:t>projekt</w:t>
    </w:r>
    <w:r w:rsidRPr="00625D1E">
      <w:rPr>
        <w:noProof/>
        <w:sz w:val="16"/>
        <w:lang w:eastAsia="et-EE"/>
      </w:rPr>
      <w:t xml:space="preserve"> </w:t>
    </w:r>
    <w:r w:rsidR="00222036">
      <w:rPr>
        <w:noProof/>
        <w:lang w:eastAsia="et-EE"/>
      </w:rPr>
      <mc:AlternateContent>
        <mc:Choice Requires="wps">
          <w:drawing>
            <wp:anchor distT="4294967295" distB="4294967295" distL="114300" distR="114300" simplePos="0" relativeHeight="251658241" behindDoc="0" locked="0" layoutInCell="1" allowOverlap="1" wp14:anchorId="3AEE6332" wp14:editId="46D8A681">
              <wp:simplePos x="0" y="0"/>
              <wp:positionH relativeFrom="column">
                <wp:posOffset>-151765</wp:posOffset>
              </wp:positionH>
              <wp:positionV relativeFrom="paragraph">
                <wp:posOffset>179069</wp:posOffset>
              </wp:positionV>
              <wp:extent cx="5895975" cy="0"/>
              <wp:effectExtent l="0" t="0" r="28575" b="19050"/>
              <wp:wrapNone/>
              <wp:docPr id="22" name="Sirgkonnek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6D682DBC" id="Sirgkonnektor 22"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95pt,14.1pt" to="452.3pt,1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RIM3gEAAB0EAAAOAAAAZHJzL2Uyb0RvYy54bWysU9uO0zAQfUfiHyy/06SVCrtR033oanlZ&#10;QUXhA1xn3Fr1TWPTpn/P2GnCcpEQiDxYGc+cM3NOJquH3hp2Bozau5bPZzVn4KTvtDu0/Mvnpzd3&#10;nMUkXCeMd9DyK0T+sH79anUJDSz80ZsOkBGJi80ltPyYUmiqKsojWBFnPoCjpPJoRaIQD1WH4kLs&#10;1lSLun5bXTx2Ab2EGOn2cUjydeFXCmT6qFSExEzLabZUTiznPp/VeiWaA4pw1PI2hviHKazQjppO&#10;VI8iCfYV9S9UVkv00as0k95WXiktoWggNfP6JzW7owhQtJA5MUw2xf9HKz+ct8h01/LFgjMnLH2j&#10;ncbDyTsHp+SR0T2ZdAmxodqN22KWKXu3C89eniLlqh+SOYhhKOsV2lxOOllfTL9OpkOfmKTL5d39&#10;8v7dkjM55irRjMCAMb0Hb1l+abnRLvshGnF+jim3Fs1Ykq+Ny2f0RndP2pgS4GG/McjOgjZgU+cn&#10;6yHgizKKMrQIGWYvKtLVwED7CRSZRNPOS/uynjDRCinBpfmN1ziqzjBFI0zA+s/AW32GQlndvwFP&#10;iNLZuzSBrXYef9c99ePIaqgfHRh0Zwv2vrtucfzGtIPFudv/kpf8ZVzg3//q9TcAAAD//wMAUEsD&#10;BBQABgAIAAAAIQDdxDe+3gAAAAkBAAAPAAAAZHJzL2Rvd25yZXYueG1sTI/BTsMwDIbvSLxDZCQu&#10;aEsJaNpK02limpAmLhs8gNt4bVnjlCTbytsTxAGOtj/9/v5iOdpenMmHzrGG+2kGgrh2puNGw/vb&#10;ZjIHESKywd4xafiiAMvy+qrA3LgL7+i8j41IIRxy1NDGOORShroli2HqBuJ0OzhvMabRN9J4vKRw&#10;20uVZTNpseP0ocWBnluqj/uT1dCtP2pe3bGqlN28HP328/Ww3mp9ezOunkBEGuMfDD/6SR3K5FS5&#10;E5sgeg0T9bBIqAY1VyASsMgeZyCq34UsC/m/QfkNAAD//wMAUEsBAi0AFAAGAAgAAAAhALaDOJL+&#10;AAAA4QEAABMAAAAAAAAAAAAAAAAAAAAAAFtDb250ZW50X1R5cGVzXS54bWxQSwECLQAUAAYACAAA&#10;ACEAOP0h/9YAAACUAQAACwAAAAAAAAAAAAAAAAAvAQAAX3JlbHMvLnJlbHNQSwECLQAUAAYACAAA&#10;ACEA1SESDN4BAAAdBAAADgAAAAAAAAAAAAAAAAAuAgAAZHJzL2Uyb0RvYy54bWxQSwECLQAUAAYA&#10;CAAAACEA3cQ3vt4AAAAJAQAADwAAAAAAAAAAAAAAAAA4BAAAZHJzL2Rvd25yZXYueG1sUEsFBgAA&#10;AAAEAAQA8wAAAEMFAAAAAA==&#10;" strokecolor="#c00000">
              <o:lock v:ext="edit" shapetype="f"/>
            </v:line>
          </w:pict>
        </mc:Fallback>
      </mc:AlternateContent>
    </w:r>
    <w:bookmarkEnd w:id="53"/>
    <w:bookmarkEnd w:id="54"/>
    <w:bookmarkEnd w:id="55"/>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465763" w14:textId="425EE947" w:rsidR="00222036" w:rsidRPr="00292B40" w:rsidRDefault="00EF39EB" w:rsidP="00292B40">
    <w:pPr>
      <w:jc w:val="right"/>
      <w:rPr>
        <w:sz w:val="16"/>
      </w:rPr>
    </w:pPr>
    <w:r>
      <w:rPr>
        <w:noProof/>
        <w:color w:val="FF3C4B"/>
        <w:lang w:eastAsia="et-EE"/>
      </w:rPr>
      <mc:AlternateContent>
        <mc:Choice Requires="wps">
          <w:drawing>
            <wp:anchor distT="4294967295" distB="4294967295" distL="114300" distR="114300" simplePos="0" relativeHeight="251658240" behindDoc="0" locked="0" layoutInCell="1" allowOverlap="1" wp14:anchorId="0978C3B2" wp14:editId="4014DC97">
              <wp:simplePos x="0" y="0"/>
              <wp:positionH relativeFrom="margin">
                <wp:align>center</wp:align>
              </wp:positionH>
              <wp:positionV relativeFrom="paragraph">
                <wp:posOffset>178435</wp:posOffset>
              </wp:positionV>
              <wp:extent cx="5895975" cy="0"/>
              <wp:effectExtent l="0" t="0" r="0" b="0"/>
              <wp:wrapNone/>
              <wp:docPr id="24" name="Sirgkonnektor 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95975" cy="0"/>
                      </a:xfrm>
                      <a:prstGeom prst="line">
                        <a:avLst/>
                      </a:prstGeom>
                      <a:ln>
                        <a:solidFill>
                          <a:srgbClr val="C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0AAB7057" id="Sirgkonnektor 24" o:spid="_x0000_s1026" style="position:absolute;z-index:251662848;visibility:visible;mso-wrap-style:square;mso-width-percent:0;mso-height-percent:0;mso-wrap-distance-left:9pt;mso-wrap-distance-top:-3e-5mm;mso-wrap-distance-right:9pt;mso-wrap-distance-bottom:-3e-5mm;mso-position-horizontal:center;mso-position-horizontal-relative:margin;mso-position-vertical:absolute;mso-position-vertical-relative:text;mso-width-percent:0;mso-height-percent:0;mso-width-relative:page;mso-height-relative:page" from="0,14.05pt" to="464.25pt,1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Cwa3wEAAB0EAAAOAAAAZHJzL2Uyb0RvYy54bWysU02P0zAQvSPxHyzfadKKwm7UdA9dLZcV&#10;VCz8ANexW6u2xxqbNv33jJ0mu3xICEQOVsYz7828l8nqrneWnRRGA77l81nNmfISOuP3Lf/65eHN&#10;DWcxCd8JC161/KIiv1u/frU6h0Yt4AC2U8iIxMfmHFp+SCk0VRXlQTkRZxCUp6QGdCJRiPuqQ3Em&#10;dmerRV2/q86AXUCQKka6vR+SfF34tVYyfdI6qsRsy2m2VE4s5y6f1Xolmj2KcDDyOob4hymcMJ6a&#10;TlT3Ign2Dc0vVM5IhAg6zSS4CrQ2UhUNpGZe/6Tm6SCCKlrInBgmm+L/o5UfT1tkpmv54i1nXjj6&#10;Rk8G90fwXh0TIKN7MukcYkO1G7/FLFP2/ik8gjxGylU/JHMQw1DWa3S5nHSyvph+mUxXfWKSLpc3&#10;t8vb90vO5JirRDMCA8b0QYFj+aXl1vjsh2jE6TGm3Fo0Y0m+tj6fEazpHoy1JcD9bmORnQRtwKbO&#10;T9ZDwBdlFGVoETLMXlSki1UD7WelySSadl7al/VUE62QUvk0v/JaT9UZpmmECVj/GXitz1BVVvdv&#10;wBOidAafJrAzHvB33VM/jqyH+tGBQXe2YAfdZYvjN6YdLM5d/5e85C/jAn/+q9ffAQAA//8DAFBL&#10;AwQUAAYACAAAACEAKABcrtwAAAAGAQAADwAAAGRycy9kb3ducmV2LnhtbEyPwU7DMBBE70j8g7VI&#10;vSDq1BIohDhV1apCqrhQ+AAn3iah8TrYbhv+nkUc4Lgzo5m35XJygzhjiL0nDYt5BgKp8banVsP7&#10;2/YuBxGTIWsGT6jhCyMsq+ur0hTWX+gVz/vUCi6hWBgNXUpjIWVsOnQmzv2IxN7BB2cSn6GVNpgL&#10;l7tBqix7kM70xAudGXHdYXPcn5yGfvPR0OqWVK3c9vkYdp8vh81O69nNtHoCkXBKf2H4wWd0qJip&#10;9ieyUQwa+JGkQeULEOw+qvweRP0ryKqU//GrbwAAAP//AwBQSwECLQAUAAYACAAAACEAtoM4kv4A&#10;AADhAQAAEwAAAAAAAAAAAAAAAAAAAAAAW0NvbnRlbnRfVHlwZXNdLnhtbFBLAQItABQABgAIAAAA&#10;IQA4/SH/1gAAAJQBAAALAAAAAAAAAAAAAAAAAC8BAABfcmVscy8ucmVsc1BLAQItABQABgAIAAAA&#10;IQDtpCwa3wEAAB0EAAAOAAAAAAAAAAAAAAAAAC4CAABkcnMvZTJvRG9jLnhtbFBLAQItABQABgAI&#10;AAAAIQAoAFyu3AAAAAYBAAAPAAAAAAAAAAAAAAAAADkEAABkcnMvZG93bnJldi54bWxQSwUGAAAA&#10;AAQABADzAAAAQgUAAAAA&#10;" strokecolor="#c00000">
              <o:lock v:ext="edit" shapetype="f"/>
              <w10:wrap anchorx="margin"/>
            </v:line>
          </w:pict>
        </mc:Fallback>
      </mc:AlternateContent>
    </w:r>
    <w:r w:rsidR="008040B6">
      <w:rPr>
        <w:sz w:val="16"/>
      </w:rPr>
      <w:t>Roosi</w:t>
    </w:r>
    <w:r w:rsidR="00E23E7F">
      <w:rPr>
        <w:sz w:val="16"/>
      </w:rPr>
      <w:t xml:space="preserve"> </w:t>
    </w:r>
    <w:r w:rsidR="00D36A24">
      <w:rPr>
        <w:sz w:val="16"/>
      </w:rPr>
      <w:t>kinnistu mahasõidu</w:t>
    </w:r>
    <w:r w:rsidR="00445E45">
      <w:rPr>
        <w:sz w:val="16"/>
      </w:rPr>
      <w:t xml:space="preserve"> </w:t>
    </w:r>
    <w:r w:rsidR="00292B40">
      <w:rPr>
        <w:sz w:val="16"/>
      </w:rPr>
      <w:t>põhi</w:t>
    </w:r>
    <w:r w:rsidR="00D36A24">
      <w:rPr>
        <w:sz w:val="16"/>
      </w:rPr>
      <w:t>projekt</w:t>
    </w:r>
    <w:r w:rsidR="00222036" w:rsidRPr="00625D1E">
      <w:rPr>
        <w:noProof/>
        <w:sz w:val="16"/>
        <w:lang w:eastAsia="et-EE"/>
      </w:rPr>
      <w:t xml:space="preserve"> </w:t>
    </w:r>
  </w:p>
  <w:p w14:paraId="09933DEB" w14:textId="77777777" w:rsidR="00222036" w:rsidRPr="00710BE8" w:rsidRDefault="00222036" w:rsidP="00E2218E">
    <w:pPr>
      <w:tabs>
        <w:tab w:val="left" w:pos="2475"/>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20641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5D644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4265B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1FA51B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5A22B4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F2860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904C31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6CAA6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7A5E9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318E9B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541C66"/>
    <w:multiLevelType w:val="multilevel"/>
    <w:tmpl w:val="54E8B3F8"/>
    <w:lvl w:ilvl="0">
      <w:start w:val="1"/>
      <w:numFmt w:val="decimal"/>
      <w:pStyle w:val="Normal-Numbering"/>
      <w:lvlText w:val="%1."/>
      <w:lvlJc w:val="left"/>
      <w:pPr>
        <w:tabs>
          <w:tab w:val="num" w:pos="567"/>
        </w:tabs>
        <w:ind w:left="567" w:hanging="567"/>
      </w:pPr>
      <w:rPr>
        <w:rFonts w:ascii="Verdana" w:hAnsi="Verdana" w:hint="default"/>
        <w:b w:val="0"/>
        <w:i w:val="0"/>
        <w:sz w:val="18"/>
      </w:rPr>
    </w:lvl>
    <w:lvl w:ilvl="1">
      <w:start w:val="1"/>
      <w:numFmt w:val="decimal"/>
      <w:lvlText w:val="%1.%2."/>
      <w:lvlJc w:val="left"/>
      <w:pPr>
        <w:tabs>
          <w:tab w:val="num" w:pos="567"/>
        </w:tabs>
        <w:ind w:left="567" w:hanging="567"/>
      </w:pPr>
      <w:rPr>
        <w:rFonts w:ascii="Verdana" w:hAnsi="Verdana" w:hint="default"/>
        <w:b w:val="0"/>
        <w:i w:val="0"/>
        <w:sz w:val="18"/>
      </w:rPr>
    </w:lvl>
    <w:lvl w:ilvl="2">
      <w:start w:val="1"/>
      <w:numFmt w:val="decimal"/>
      <w:lvlText w:val="%1.%2.%3."/>
      <w:lvlJc w:val="left"/>
      <w:pPr>
        <w:tabs>
          <w:tab w:val="num" w:pos="567"/>
        </w:tabs>
        <w:ind w:left="567" w:hanging="567"/>
      </w:pPr>
      <w:rPr>
        <w:rFonts w:ascii="Verdana" w:hAnsi="Verdana" w:hint="default"/>
        <w:b w:val="0"/>
        <w:i w:val="0"/>
        <w:sz w:val="18"/>
      </w:rPr>
    </w:lvl>
    <w:lvl w:ilvl="3">
      <w:start w:val="1"/>
      <w:numFmt w:val="decimal"/>
      <w:lvlText w:val="%1.%2.%3.%4."/>
      <w:lvlJc w:val="left"/>
      <w:pPr>
        <w:tabs>
          <w:tab w:val="num" w:pos="567"/>
        </w:tabs>
        <w:ind w:left="567" w:hanging="567"/>
      </w:pPr>
      <w:rPr>
        <w:rFonts w:ascii="Verdana" w:hAnsi="Verdana" w:hint="default"/>
        <w:b w:val="0"/>
        <w:i w:val="0"/>
        <w:sz w:val="18"/>
      </w:rPr>
    </w:lvl>
    <w:lvl w:ilvl="4">
      <w:start w:val="1"/>
      <w:numFmt w:val="decimal"/>
      <w:lvlText w:val="%1.%2.%3.%4.%5."/>
      <w:lvlJc w:val="left"/>
      <w:pPr>
        <w:tabs>
          <w:tab w:val="num" w:pos="851"/>
        </w:tabs>
        <w:ind w:left="851" w:hanging="851"/>
      </w:pPr>
      <w:rPr>
        <w:rFonts w:ascii="Verdana" w:hAnsi="Verdana" w:hint="default"/>
        <w:b w:val="0"/>
        <w:i w:val="0"/>
        <w:sz w:val="18"/>
      </w:rPr>
    </w:lvl>
    <w:lvl w:ilvl="5">
      <w:start w:val="1"/>
      <w:numFmt w:val="decimal"/>
      <w:lvlText w:val="%1.%2.%3.%4.%5.%6."/>
      <w:lvlJc w:val="left"/>
      <w:pPr>
        <w:tabs>
          <w:tab w:val="num" w:pos="851"/>
        </w:tabs>
        <w:ind w:left="851" w:hanging="851"/>
      </w:pPr>
      <w:rPr>
        <w:rFonts w:ascii="Verdana" w:hAnsi="Verdana" w:hint="default"/>
        <w:b w:val="0"/>
        <w:i w:val="0"/>
        <w:sz w:val="18"/>
      </w:rPr>
    </w:lvl>
    <w:lvl w:ilvl="6">
      <w:start w:val="1"/>
      <w:numFmt w:val="decimal"/>
      <w:lvlText w:val="%1.%2.%3.%4.%5.%6.%7."/>
      <w:lvlJc w:val="left"/>
      <w:pPr>
        <w:tabs>
          <w:tab w:val="num" w:pos="1134"/>
        </w:tabs>
        <w:ind w:left="1134" w:hanging="1134"/>
      </w:pPr>
      <w:rPr>
        <w:rFonts w:ascii="Verdana" w:hAnsi="Verdana" w:hint="default"/>
        <w:b w:val="0"/>
        <w:i w:val="0"/>
        <w:sz w:val="18"/>
      </w:rPr>
    </w:lvl>
    <w:lvl w:ilvl="7">
      <w:start w:val="1"/>
      <w:numFmt w:val="decimal"/>
      <w:lvlText w:val="%1.%2.%3.%4.%5.%6.%7.%8."/>
      <w:lvlJc w:val="left"/>
      <w:pPr>
        <w:tabs>
          <w:tab w:val="num" w:pos="1134"/>
        </w:tabs>
        <w:ind w:left="1134" w:hanging="1134"/>
      </w:pPr>
      <w:rPr>
        <w:rFonts w:ascii="Verdana" w:hAnsi="Verdana" w:hint="default"/>
        <w:b w:val="0"/>
        <w:i w:val="0"/>
        <w:sz w:val="18"/>
      </w:rPr>
    </w:lvl>
    <w:lvl w:ilvl="8">
      <w:start w:val="1"/>
      <w:numFmt w:val="decimal"/>
      <w:lvlText w:val="%1.%2.%3.%4.%5.%6.%7.%8.%9."/>
      <w:lvlJc w:val="left"/>
      <w:pPr>
        <w:tabs>
          <w:tab w:val="num" w:pos="1134"/>
        </w:tabs>
        <w:ind w:left="1134" w:hanging="1134"/>
      </w:pPr>
      <w:rPr>
        <w:rFonts w:ascii="Verdana" w:hAnsi="Verdana" w:hint="default"/>
        <w:b w:val="0"/>
        <w:i w:val="0"/>
        <w:sz w:val="18"/>
      </w:rPr>
    </w:lvl>
  </w:abstractNum>
  <w:abstractNum w:abstractNumId="11" w15:restartNumberingAfterBreak="0">
    <w:nsid w:val="02FB7CCA"/>
    <w:multiLevelType w:val="hybridMultilevel"/>
    <w:tmpl w:val="3F7AB138"/>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076F4C20"/>
    <w:multiLevelType w:val="hybridMultilevel"/>
    <w:tmpl w:val="611040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B83B8B"/>
    <w:multiLevelType w:val="multilevel"/>
    <w:tmpl w:val="0406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 w15:restartNumberingAfterBreak="0">
    <w:nsid w:val="140B0DF1"/>
    <w:multiLevelType w:val="multilevel"/>
    <w:tmpl w:val="042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81C1B85"/>
    <w:multiLevelType w:val="multilevel"/>
    <w:tmpl w:val="98128C42"/>
    <w:lvl w:ilvl="0">
      <w:start w:val="1"/>
      <w:numFmt w:val="decimal"/>
      <w:pStyle w:val="Heading1"/>
      <w:lvlText w:val="%1."/>
      <w:lvlJc w:val="left"/>
      <w:pPr>
        <w:tabs>
          <w:tab w:val="num" w:pos="0"/>
        </w:tabs>
        <w:ind w:left="0" w:hanging="624"/>
      </w:pPr>
      <w:rPr>
        <w:rFonts w:ascii="Verdana" w:hAnsi="Verdana" w:hint="default"/>
        <w:b/>
        <w:i w:val="0"/>
        <w:color w:val="5CA551" w:themeColor="accent2"/>
        <w:sz w:val="28"/>
      </w:rPr>
    </w:lvl>
    <w:lvl w:ilvl="1">
      <w:start w:val="1"/>
      <w:numFmt w:val="decimal"/>
      <w:pStyle w:val="Heading2"/>
      <w:lvlText w:val="%1.%2."/>
      <w:lvlJc w:val="left"/>
      <w:pPr>
        <w:tabs>
          <w:tab w:val="num" w:pos="1872"/>
        </w:tabs>
        <w:ind w:left="624" w:hanging="624"/>
      </w:pPr>
      <w:rPr>
        <w:rFonts w:ascii="Verdana" w:hAnsi="Verdana" w:hint="default"/>
        <w:b/>
        <w:i w:val="0"/>
        <w:color w:val="000000"/>
        <w:sz w:val="20"/>
      </w:rPr>
    </w:lvl>
    <w:lvl w:ilvl="2">
      <w:start w:val="1"/>
      <w:numFmt w:val="decimal"/>
      <w:pStyle w:val="Heading3"/>
      <w:lvlText w:val="%1.%2.%3."/>
      <w:lvlJc w:val="left"/>
      <w:pPr>
        <w:tabs>
          <w:tab w:val="num" w:pos="624"/>
        </w:tabs>
        <w:ind w:left="624" w:hanging="624"/>
      </w:pPr>
      <w:rPr>
        <w:rFonts w:ascii="Verdana" w:hAnsi="Verdana" w:hint="default"/>
        <w:b/>
        <w:i w:val="0"/>
        <w:color w:val="000000"/>
        <w:sz w:val="18"/>
      </w:rPr>
    </w:lvl>
    <w:lvl w:ilvl="3">
      <w:start w:val="1"/>
      <w:numFmt w:val="decimal"/>
      <w:pStyle w:val="Heading4"/>
      <w:lvlText w:val="%1.%2.%3.%4."/>
      <w:lvlJc w:val="left"/>
      <w:pPr>
        <w:tabs>
          <w:tab w:val="num" w:pos="908"/>
        </w:tabs>
        <w:ind w:left="0" w:hanging="624"/>
      </w:pPr>
      <w:rPr>
        <w:rFonts w:ascii="Verdana" w:hAnsi="Verdana" w:hint="default"/>
        <w:b/>
        <w:i w:val="0"/>
        <w:color w:val="auto"/>
        <w:sz w:val="18"/>
      </w:rPr>
    </w:lvl>
    <w:lvl w:ilvl="4">
      <w:start w:val="1"/>
      <w:numFmt w:val="decimal"/>
      <w:pStyle w:val="Heading5"/>
      <w:lvlText w:val="%1.%2.%3.%4.%5."/>
      <w:lvlJc w:val="left"/>
      <w:pPr>
        <w:tabs>
          <w:tab w:val="num" w:pos="567"/>
        </w:tabs>
        <w:ind w:left="567" w:hanging="1191"/>
      </w:pPr>
      <w:rPr>
        <w:rFonts w:hint="default"/>
      </w:rPr>
    </w:lvl>
    <w:lvl w:ilvl="5">
      <w:start w:val="1"/>
      <w:numFmt w:val="decimal"/>
      <w:pStyle w:val="Heading6"/>
      <w:lvlText w:val="%1.%2.%3.%4.%5.%6"/>
      <w:lvlJc w:val="left"/>
      <w:pPr>
        <w:tabs>
          <w:tab w:val="num" w:pos="567"/>
        </w:tabs>
        <w:ind w:left="567" w:hanging="1191"/>
      </w:pPr>
      <w:rPr>
        <w:rFonts w:hint="default"/>
      </w:rPr>
    </w:lvl>
    <w:lvl w:ilvl="6">
      <w:start w:val="1"/>
      <w:numFmt w:val="decimal"/>
      <w:pStyle w:val="Heading7"/>
      <w:lvlText w:val="%1.%2.%3.%4.%5.%6.%7"/>
      <w:lvlJc w:val="left"/>
      <w:pPr>
        <w:tabs>
          <w:tab w:val="num" w:pos="851"/>
        </w:tabs>
        <w:ind w:left="851" w:hanging="1475"/>
      </w:pPr>
      <w:rPr>
        <w:rFonts w:hint="default"/>
      </w:rPr>
    </w:lvl>
    <w:lvl w:ilvl="7">
      <w:start w:val="1"/>
      <w:numFmt w:val="decimal"/>
      <w:pStyle w:val="Heading8"/>
      <w:lvlText w:val="%1.%2.%3.%4.%5.%6.%7.%8"/>
      <w:lvlJc w:val="left"/>
      <w:pPr>
        <w:tabs>
          <w:tab w:val="num" w:pos="851"/>
        </w:tabs>
        <w:ind w:left="851" w:hanging="1475"/>
      </w:pPr>
      <w:rPr>
        <w:rFonts w:hint="default"/>
      </w:rPr>
    </w:lvl>
    <w:lvl w:ilvl="8">
      <w:start w:val="1"/>
      <w:numFmt w:val="decimal"/>
      <w:pStyle w:val="Heading9"/>
      <w:lvlText w:val="%1.%2.%3.%4.%5.%6.%7.%8.%9"/>
      <w:lvlJc w:val="left"/>
      <w:pPr>
        <w:tabs>
          <w:tab w:val="num" w:pos="1134"/>
        </w:tabs>
        <w:ind w:left="1134" w:hanging="1758"/>
      </w:pPr>
      <w:rPr>
        <w:rFonts w:hint="default"/>
      </w:rPr>
    </w:lvl>
  </w:abstractNum>
  <w:abstractNum w:abstractNumId="16" w15:restartNumberingAfterBreak="0">
    <w:nsid w:val="20C55F63"/>
    <w:multiLevelType w:val="hybridMultilevel"/>
    <w:tmpl w:val="979E081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7" w15:restartNumberingAfterBreak="0">
    <w:nsid w:val="24E17EB8"/>
    <w:multiLevelType w:val="hybridMultilevel"/>
    <w:tmpl w:val="6EBA3C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235E1B"/>
    <w:multiLevelType w:val="multilevel"/>
    <w:tmpl w:val="040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9" w15:restartNumberingAfterBreak="0">
    <w:nsid w:val="2DF7252E"/>
    <w:multiLevelType w:val="hybridMultilevel"/>
    <w:tmpl w:val="93C0C5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0850F7"/>
    <w:multiLevelType w:val="hybridMultilevel"/>
    <w:tmpl w:val="AE80DB8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1" w15:restartNumberingAfterBreak="0">
    <w:nsid w:val="343F0828"/>
    <w:multiLevelType w:val="hybridMultilevel"/>
    <w:tmpl w:val="2A5686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9E37A84"/>
    <w:multiLevelType w:val="hybridMultilevel"/>
    <w:tmpl w:val="F87AF0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6A50AD"/>
    <w:multiLevelType w:val="hybridMultilevel"/>
    <w:tmpl w:val="61D216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E6A3C0F"/>
    <w:multiLevelType w:val="hybridMultilevel"/>
    <w:tmpl w:val="BC0CBA64"/>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25" w15:restartNumberingAfterBreak="0">
    <w:nsid w:val="4B485064"/>
    <w:multiLevelType w:val="multilevel"/>
    <w:tmpl w:val="0425001D"/>
    <w:styleLink w:val="Laad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4F1C34A3"/>
    <w:multiLevelType w:val="hybridMultilevel"/>
    <w:tmpl w:val="F56E4002"/>
    <w:lvl w:ilvl="0" w:tplc="04250001">
      <w:start w:val="1"/>
      <w:numFmt w:val="bullet"/>
      <w:lvlText w:val=""/>
      <w:lvlJc w:val="left"/>
      <w:pPr>
        <w:ind w:left="720" w:hanging="360"/>
      </w:pPr>
      <w:rPr>
        <w:rFonts w:ascii="Symbol" w:hAnsi="Symbol" w:hint="default"/>
      </w:rPr>
    </w:lvl>
    <w:lvl w:ilvl="1" w:tplc="04250003">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7" w15:restartNumberingAfterBreak="0">
    <w:nsid w:val="508F3EE1"/>
    <w:multiLevelType w:val="hybridMultilevel"/>
    <w:tmpl w:val="E2DCD064"/>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28" w15:restartNumberingAfterBreak="0">
    <w:nsid w:val="52124BBC"/>
    <w:multiLevelType w:val="multilevel"/>
    <w:tmpl w:val="CEB6A06C"/>
    <w:lvl w:ilvl="0">
      <w:start w:val="1"/>
      <w:numFmt w:val="bullet"/>
      <w:pStyle w:val="Normal-Bullet"/>
      <w:lvlText w:val=""/>
      <w:lvlJc w:val="left"/>
      <w:pPr>
        <w:ind w:left="567" w:hanging="567"/>
      </w:pPr>
      <w:rPr>
        <w:rFonts w:ascii="Symbol" w:hAnsi="Symbol" w:hint="default"/>
      </w:rPr>
    </w:lvl>
    <w:lvl w:ilvl="1">
      <w:start w:val="1"/>
      <w:numFmt w:val="bullet"/>
      <w:lvlText w:val=""/>
      <w:lvlJc w:val="left"/>
      <w:pPr>
        <w:ind w:left="1134" w:hanging="567"/>
      </w:pPr>
      <w:rPr>
        <w:rFonts w:ascii="Symbol" w:hAnsi="Symbol" w:hint="default"/>
      </w:rPr>
    </w:lvl>
    <w:lvl w:ilvl="2">
      <w:start w:val="1"/>
      <w:numFmt w:val="bullet"/>
      <w:lvlText w:val=""/>
      <w:lvlJc w:val="left"/>
      <w:pPr>
        <w:tabs>
          <w:tab w:val="num" w:pos="1134"/>
        </w:tabs>
        <w:ind w:left="1701" w:hanging="567"/>
      </w:pPr>
      <w:rPr>
        <w:rFonts w:ascii="Symbol" w:hAnsi="Symbol" w:hint="default"/>
      </w:rPr>
    </w:lvl>
    <w:lvl w:ilvl="3">
      <w:start w:val="1"/>
      <w:numFmt w:val="bullet"/>
      <w:lvlText w:val=""/>
      <w:lvlJc w:val="left"/>
      <w:pPr>
        <w:tabs>
          <w:tab w:val="num" w:pos="1701"/>
        </w:tabs>
        <w:ind w:left="2268" w:hanging="567"/>
      </w:pPr>
      <w:rPr>
        <w:rFonts w:ascii="Symbol" w:hAnsi="Symbol" w:hint="default"/>
      </w:rPr>
    </w:lvl>
    <w:lvl w:ilvl="4">
      <w:start w:val="1"/>
      <w:numFmt w:val="bullet"/>
      <w:lvlText w:val=""/>
      <w:lvlJc w:val="left"/>
      <w:pPr>
        <w:tabs>
          <w:tab w:val="num" w:pos="2268"/>
        </w:tabs>
        <w:ind w:left="2835" w:hanging="567"/>
      </w:pPr>
      <w:rPr>
        <w:rFonts w:ascii="Symbol" w:hAnsi="Symbol" w:hint="default"/>
      </w:rPr>
    </w:lvl>
    <w:lvl w:ilvl="5">
      <w:start w:val="1"/>
      <w:numFmt w:val="bullet"/>
      <w:lvlText w:val=""/>
      <w:lvlJc w:val="left"/>
      <w:pPr>
        <w:tabs>
          <w:tab w:val="num" w:pos="2835"/>
        </w:tabs>
        <w:ind w:left="3402" w:hanging="567"/>
      </w:pPr>
      <w:rPr>
        <w:rFonts w:ascii="Symbol" w:hAnsi="Symbol" w:hint="default"/>
      </w:rPr>
    </w:lvl>
    <w:lvl w:ilvl="6">
      <w:start w:val="1"/>
      <w:numFmt w:val="bullet"/>
      <w:lvlText w:val=""/>
      <w:lvlJc w:val="left"/>
      <w:pPr>
        <w:tabs>
          <w:tab w:val="num" w:pos="3402"/>
        </w:tabs>
        <w:ind w:left="3969" w:hanging="567"/>
      </w:pPr>
      <w:rPr>
        <w:rFonts w:ascii="Symbol" w:hAnsi="Symbol" w:hint="default"/>
      </w:rPr>
    </w:lvl>
    <w:lvl w:ilvl="7">
      <w:start w:val="1"/>
      <w:numFmt w:val="bullet"/>
      <w:lvlText w:val=""/>
      <w:lvlJc w:val="left"/>
      <w:pPr>
        <w:tabs>
          <w:tab w:val="num" w:pos="3969"/>
        </w:tabs>
        <w:ind w:left="4536" w:hanging="567"/>
      </w:pPr>
      <w:rPr>
        <w:rFonts w:ascii="Symbol" w:hAnsi="Symbol" w:hint="default"/>
      </w:rPr>
    </w:lvl>
    <w:lvl w:ilvl="8">
      <w:start w:val="1"/>
      <w:numFmt w:val="bullet"/>
      <w:lvlText w:val=""/>
      <w:lvlJc w:val="left"/>
      <w:pPr>
        <w:tabs>
          <w:tab w:val="num" w:pos="4536"/>
        </w:tabs>
        <w:ind w:left="5103" w:hanging="567"/>
      </w:pPr>
      <w:rPr>
        <w:rFonts w:ascii="Symbol" w:hAnsi="Symbol" w:hint="default"/>
      </w:rPr>
    </w:lvl>
  </w:abstractNum>
  <w:abstractNum w:abstractNumId="29" w15:restartNumberingAfterBreak="0">
    <w:nsid w:val="61E71A44"/>
    <w:multiLevelType w:val="hybridMultilevel"/>
    <w:tmpl w:val="CFDA75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56E76B5"/>
    <w:multiLevelType w:val="hybridMultilevel"/>
    <w:tmpl w:val="D1E4D128"/>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1" w15:restartNumberingAfterBreak="0">
    <w:nsid w:val="67212634"/>
    <w:multiLevelType w:val="hybridMultilevel"/>
    <w:tmpl w:val="A8684E8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2" w15:restartNumberingAfterBreak="0">
    <w:nsid w:val="6B59767C"/>
    <w:multiLevelType w:val="hybridMultilevel"/>
    <w:tmpl w:val="7EFC06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E2C69BC"/>
    <w:multiLevelType w:val="hybridMultilevel"/>
    <w:tmpl w:val="56A2E0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1690FBF"/>
    <w:multiLevelType w:val="hybridMultilevel"/>
    <w:tmpl w:val="68A4EC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BE4A4A"/>
    <w:multiLevelType w:val="hybridMultilevel"/>
    <w:tmpl w:val="900C98E6"/>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6" w15:restartNumberingAfterBreak="0">
    <w:nsid w:val="71E22F17"/>
    <w:multiLevelType w:val="hybridMultilevel"/>
    <w:tmpl w:val="69A8C2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8C610AD"/>
    <w:multiLevelType w:val="hybridMultilevel"/>
    <w:tmpl w:val="BCB4C52A"/>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38" w15:restartNumberingAfterBreak="0">
    <w:nsid w:val="7A345DD8"/>
    <w:multiLevelType w:val="multilevel"/>
    <w:tmpl w:val="E8C09D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7BAF3EAB"/>
    <w:multiLevelType w:val="hybridMultilevel"/>
    <w:tmpl w:val="D016942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0" w15:restartNumberingAfterBreak="0">
    <w:nsid w:val="7F9D7A81"/>
    <w:multiLevelType w:val="multilevel"/>
    <w:tmpl w:val="0406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num w:numId="1" w16cid:durableId="1650286206">
    <w:abstractNumId w:val="9"/>
  </w:num>
  <w:num w:numId="2" w16cid:durableId="1965767348">
    <w:abstractNumId w:val="7"/>
  </w:num>
  <w:num w:numId="3" w16cid:durableId="1996374938">
    <w:abstractNumId w:val="6"/>
  </w:num>
  <w:num w:numId="4" w16cid:durableId="19089835">
    <w:abstractNumId w:val="5"/>
  </w:num>
  <w:num w:numId="5" w16cid:durableId="1544320234">
    <w:abstractNumId w:val="4"/>
  </w:num>
  <w:num w:numId="6" w16cid:durableId="743335029">
    <w:abstractNumId w:val="8"/>
  </w:num>
  <w:num w:numId="7" w16cid:durableId="1645574422">
    <w:abstractNumId w:val="3"/>
  </w:num>
  <w:num w:numId="8" w16cid:durableId="826746546">
    <w:abstractNumId w:val="2"/>
  </w:num>
  <w:num w:numId="9" w16cid:durableId="700908560">
    <w:abstractNumId w:val="1"/>
  </w:num>
  <w:num w:numId="10" w16cid:durableId="714306522">
    <w:abstractNumId w:val="0"/>
  </w:num>
  <w:num w:numId="11" w16cid:durableId="1232616385">
    <w:abstractNumId w:val="18"/>
  </w:num>
  <w:num w:numId="12" w16cid:durableId="1648783101">
    <w:abstractNumId w:val="13"/>
  </w:num>
  <w:num w:numId="13" w16cid:durableId="1763990265">
    <w:abstractNumId w:val="40"/>
  </w:num>
  <w:num w:numId="14" w16cid:durableId="226844760">
    <w:abstractNumId w:val="10"/>
  </w:num>
  <w:num w:numId="15" w16cid:durableId="97726533">
    <w:abstractNumId w:val="28"/>
  </w:num>
  <w:num w:numId="16" w16cid:durableId="1237009282">
    <w:abstractNumId w:val="15"/>
  </w:num>
  <w:num w:numId="17" w16cid:durableId="1836919759">
    <w:abstractNumId w:val="25"/>
  </w:num>
  <w:num w:numId="18" w16cid:durableId="204492143">
    <w:abstractNumId w:val="26"/>
  </w:num>
  <w:num w:numId="19" w16cid:durableId="661198748">
    <w:abstractNumId w:val="35"/>
  </w:num>
  <w:num w:numId="20" w16cid:durableId="840007583">
    <w:abstractNumId w:val="33"/>
  </w:num>
  <w:num w:numId="21" w16cid:durableId="1599604788">
    <w:abstractNumId w:val="19"/>
  </w:num>
  <w:num w:numId="22" w16cid:durableId="6311800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84274984">
    <w:abstractNumId w:val="12"/>
  </w:num>
  <w:num w:numId="24" w16cid:durableId="1070155645">
    <w:abstractNumId w:val="22"/>
  </w:num>
  <w:num w:numId="25" w16cid:durableId="596407845">
    <w:abstractNumId w:val="27"/>
  </w:num>
  <w:num w:numId="26" w16cid:durableId="1310284270">
    <w:abstractNumId w:val="31"/>
  </w:num>
  <w:num w:numId="27" w16cid:durableId="585918001">
    <w:abstractNumId w:val="30"/>
  </w:num>
  <w:num w:numId="28" w16cid:durableId="1482969100">
    <w:abstractNumId w:val="34"/>
  </w:num>
  <w:num w:numId="29" w16cid:durableId="170489328">
    <w:abstractNumId w:val="37"/>
  </w:num>
  <w:num w:numId="30" w16cid:durableId="825515622">
    <w:abstractNumId w:val="16"/>
  </w:num>
  <w:num w:numId="31" w16cid:durableId="1119371521">
    <w:abstractNumId w:val="29"/>
  </w:num>
  <w:num w:numId="32" w16cid:durableId="1639645975">
    <w:abstractNumId w:val="11"/>
  </w:num>
  <w:num w:numId="33" w16cid:durableId="408649454">
    <w:abstractNumId w:val="15"/>
  </w:num>
  <w:num w:numId="34" w16cid:durableId="908421619">
    <w:abstractNumId w:val="32"/>
  </w:num>
  <w:num w:numId="35" w16cid:durableId="173231408">
    <w:abstractNumId w:val="15"/>
  </w:num>
  <w:num w:numId="36" w16cid:durableId="235751604">
    <w:abstractNumId w:val="15"/>
  </w:num>
  <w:num w:numId="37" w16cid:durableId="398945923">
    <w:abstractNumId w:val="36"/>
  </w:num>
  <w:num w:numId="38" w16cid:durableId="1878619251">
    <w:abstractNumId w:val="23"/>
  </w:num>
  <w:num w:numId="39" w16cid:durableId="2058385243">
    <w:abstractNumId w:val="17"/>
  </w:num>
  <w:num w:numId="40" w16cid:durableId="968516702">
    <w:abstractNumId w:val="21"/>
  </w:num>
  <w:num w:numId="41" w16cid:durableId="531652075">
    <w:abstractNumId w:val="15"/>
  </w:num>
  <w:num w:numId="42" w16cid:durableId="1960718790">
    <w:abstractNumId w:val="15"/>
  </w:num>
  <w:num w:numId="43" w16cid:durableId="854879736">
    <w:abstractNumId w:val="15"/>
  </w:num>
  <w:num w:numId="44" w16cid:durableId="15032016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08250950">
    <w:abstractNumId w:val="38"/>
  </w:num>
  <w:num w:numId="46" w16cid:durableId="2019457745">
    <w:abstractNumId w:val="39"/>
  </w:num>
  <w:num w:numId="47" w16cid:durableId="1172917200">
    <w:abstractNumId w:val="24"/>
  </w:num>
  <w:num w:numId="48" w16cid:durableId="1616980248">
    <w:abstractNumId w:val="20"/>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1304"/>
  <w:autoHyphenation/>
  <w:hyphenationZone w:val="140"/>
  <w:clickAndTypeStyle w:val="BodyText"/>
  <w:characterSpacingControl w:val="doNotCompress"/>
  <w:hdrShapeDefaults>
    <o:shapedefaults v:ext="edit" spidmax="2050">
      <o:colormru v:ext="edit" colors="#a1bf36,#d0cfc5"/>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8A0"/>
    <w:rsid w:val="00000734"/>
    <w:rsid w:val="0000077D"/>
    <w:rsid w:val="00001900"/>
    <w:rsid w:val="00001AED"/>
    <w:rsid w:val="00005008"/>
    <w:rsid w:val="000057C3"/>
    <w:rsid w:val="00010CFB"/>
    <w:rsid w:val="00011677"/>
    <w:rsid w:val="00011B2E"/>
    <w:rsid w:val="00011BBE"/>
    <w:rsid w:val="00013EE2"/>
    <w:rsid w:val="00015523"/>
    <w:rsid w:val="00016C44"/>
    <w:rsid w:val="00017C23"/>
    <w:rsid w:val="00020468"/>
    <w:rsid w:val="00020695"/>
    <w:rsid w:val="00020828"/>
    <w:rsid w:val="0002101F"/>
    <w:rsid w:val="00022213"/>
    <w:rsid w:val="00022F60"/>
    <w:rsid w:val="0002384A"/>
    <w:rsid w:val="00024055"/>
    <w:rsid w:val="00024CE2"/>
    <w:rsid w:val="000253D0"/>
    <w:rsid w:val="00025D4D"/>
    <w:rsid w:val="0002622C"/>
    <w:rsid w:val="00026C6D"/>
    <w:rsid w:val="0002725C"/>
    <w:rsid w:val="00030342"/>
    <w:rsid w:val="00030825"/>
    <w:rsid w:val="00030860"/>
    <w:rsid w:val="00030A15"/>
    <w:rsid w:val="00031422"/>
    <w:rsid w:val="0003179A"/>
    <w:rsid w:val="000324B3"/>
    <w:rsid w:val="00033705"/>
    <w:rsid w:val="00033AC3"/>
    <w:rsid w:val="00034E4C"/>
    <w:rsid w:val="00035BB0"/>
    <w:rsid w:val="00036BF6"/>
    <w:rsid w:val="00037F68"/>
    <w:rsid w:val="00040053"/>
    <w:rsid w:val="000406DB"/>
    <w:rsid w:val="00040D5C"/>
    <w:rsid w:val="00042C16"/>
    <w:rsid w:val="00042F1F"/>
    <w:rsid w:val="00043556"/>
    <w:rsid w:val="00043FA1"/>
    <w:rsid w:val="00044D6E"/>
    <w:rsid w:val="00047722"/>
    <w:rsid w:val="0005048B"/>
    <w:rsid w:val="0005066A"/>
    <w:rsid w:val="00050EAC"/>
    <w:rsid w:val="00052DC1"/>
    <w:rsid w:val="00054315"/>
    <w:rsid w:val="00054E5E"/>
    <w:rsid w:val="000552DD"/>
    <w:rsid w:val="00055DD7"/>
    <w:rsid w:val="000561E5"/>
    <w:rsid w:val="00056C91"/>
    <w:rsid w:val="0005701A"/>
    <w:rsid w:val="00060E39"/>
    <w:rsid w:val="00061956"/>
    <w:rsid w:val="00061A55"/>
    <w:rsid w:val="000628A9"/>
    <w:rsid w:val="00062C7E"/>
    <w:rsid w:val="00063AFA"/>
    <w:rsid w:val="00063C0C"/>
    <w:rsid w:val="00063EB4"/>
    <w:rsid w:val="00063F2F"/>
    <w:rsid w:val="00065033"/>
    <w:rsid w:val="000653E1"/>
    <w:rsid w:val="00065712"/>
    <w:rsid w:val="000658E2"/>
    <w:rsid w:val="00065C76"/>
    <w:rsid w:val="000664DB"/>
    <w:rsid w:val="00066877"/>
    <w:rsid w:val="00067083"/>
    <w:rsid w:val="00067645"/>
    <w:rsid w:val="000677AF"/>
    <w:rsid w:val="000701EF"/>
    <w:rsid w:val="0007086F"/>
    <w:rsid w:val="00070FD2"/>
    <w:rsid w:val="0007163E"/>
    <w:rsid w:val="00073121"/>
    <w:rsid w:val="00073337"/>
    <w:rsid w:val="0007408E"/>
    <w:rsid w:val="0007469A"/>
    <w:rsid w:val="00074FD7"/>
    <w:rsid w:val="00075EC2"/>
    <w:rsid w:val="00076640"/>
    <w:rsid w:val="00076C21"/>
    <w:rsid w:val="0007725F"/>
    <w:rsid w:val="00077EEE"/>
    <w:rsid w:val="00080575"/>
    <w:rsid w:val="000805C5"/>
    <w:rsid w:val="000809D2"/>
    <w:rsid w:val="00080D36"/>
    <w:rsid w:val="00081753"/>
    <w:rsid w:val="0008219F"/>
    <w:rsid w:val="0008262F"/>
    <w:rsid w:val="0008323A"/>
    <w:rsid w:val="000846BE"/>
    <w:rsid w:val="00084CA5"/>
    <w:rsid w:val="00086024"/>
    <w:rsid w:val="000860D9"/>
    <w:rsid w:val="00086252"/>
    <w:rsid w:val="000902C4"/>
    <w:rsid w:val="00091FD6"/>
    <w:rsid w:val="00092322"/>
    <w:rsid w:val="000937C9"/>
    <w:rsid w:val="00094013"/>
    <w:rsid w:val="00095EC9"/>
    <w:rsid w:val="00096750"/>
    <w:rsid w:val="000A00EB"/>
    <w:rsid w:val="000A08FC"/>
    <w:rsid w:val="000A11C3"/>
    <w:rsid w:val="000A21EB"/>
    <w:rsid w:val="000A372A"/>
    <w:rsid w:val="000A3DCE"/>
    <w:rsid w:val="000A41A5"/>
    <w:rsid w:val="000A5316"/>
    <w:rsid w:val="000A5631"/>
    <w:rsid w:val="000A6284"/>
    <w:rsid w:val="000A6E7F"/>
    <w:rsid w:val="000A714A"/>
    <w:rsid w:val="000A765C"/>
    <w:rsid w:val="000A76AA"/>
    <w:rsid w:val="000A7A3E"/>
    <w:rsid w:val="000A7A76"/>
    <w:rsid w:val="000B04E3"/>
    <w:rsid w:val="000B0E52"/>
    <w:rsid w:val="000B11CD"/>
    <w:rsid w:val="000B11E4"/>
    <w:rsid w:val="000B12B9"/>
    <w:rsid w:val="000B25BC"/>
    <w:rsid w:val="000B2756"/>
    <w:rsid w:val="000B2A20"/>
    <w:rsid w:val="000B2F0D"/>
    <w:rsid w:val="000B3449"/>
    <w:rsid w:val="000B34DE"/>
    <w:rsid w:val="000B3589"/>
    <w:rsid w:val="000B3683"/>
    <w:rsid w:val="000B394E"/>
    <w:rsid w:val="000B3EE1"/>
    <w:rsid w:val="000B4184"/>
    <w:rsid w:val="000B495B"/>
    <w:rsid w:val="000B4EC3"/>
    <w:rsid w:val="000B5A6C"/>
    <w:rsid w:val="000B5D5C"/>
    <w:rsid w:val="000B5D76"/>
    <w:rsid w:val="000B6321"/>
    <w:rsid w:val="000B641E"/>
    <w:rsid w:val="000B6AC3"/>
    <w:rsid w:val="000B6E17"/>
    <w:rsid w:val="000B7BA9"/>
    <w:rsid w:val="000C0330"/>
    <w:rsid w:val="000C1D4F"/>
    <w:rsid w:val="000C24BC"/>
    <w:rsid w:val="000C2851"/>
    <w:rsid w:val="000C2A3C"/>
    <w:rsid w:val="000C3F35"/>
    <w:rsid w:val="000C4709"/>
    <w:rsid w:val="000C533E"/>
    <w:rsid w:val="000C5E91"/>
    <w:rsid w:val="000C5F1B"/>
    <w:rsid w:val="000D20BE"/>
    <w:rsid w:val="000D277E"/>
    <w:rsid w:val="000D3663"/>
    <w:rsid w:val="000D40D7"/>
    <w:rsid w:val="000D50C0"/>
    <w:rsid w:val="000D5AAB"/>
    <w:rsid w:val="000D5F26"/>
    <w:rsid w:val="000D5F51"/>
    <w:rsid w:val="000D7880"/>
    <w:rsid w:val="000E00FD"/>
    <w:rsid w:val="000E04DD"/>
    <w:rsid w:val="000E1B78"/>
    <w:rsid w:val="000E2C86"/>
    <w:rsid w:val="000E2E48"/>
    <w:rsid w:val="000E40CE"/>
    <w:rsid w:val="000E43BA"/>
    <w:rsid w:val="000E4C38"/>
    <w:rsid w:val="000E5CE1"/>
    <w:rsid w:val="000E6F13"/>
    <w:rsid w:val="000E7B7A"/>
    <w:rsid w:val="000F2809"/>
    <w:rsid w:val="000F2BCA"/>
    <w:rsid w:val="000F3F37"/>
    <w:rsid w:val="000F50C3"/>
    <w:rsid w:val="000F5308"/>
    <w:rsid w:val="000F5575"/>
    <w:rsid w:val="000F5DB5"/>
    <w:rsid w:val="000F6093"/>
    <w:rsid w:val="000F6A5A"/>
    <w:rsid w:val="000F6BD4"/>
    <w:rsid w:val="000F7246"/>
    <w:rsid w:val="000F75AD"/>
    <w:rsid w:val="000F79A3"/>
    <w:rsid w:val="00100C7D"/>
    <w:rsid w:val="001013B1"/>
    <w:rsid w:val="00102C48"/>
    <w:rsid w:val="001041DC"/>
    <w:rsid w:val="001042F3"/>
    <w:rsid w:val="00105AB7"/>
    <w:rsid w:val="00105ADA"/>
    <w:rsid w:val="00105B80"/>
    <w:rsid w:val="0010603C"/>
    <w:rsid w:val="00106F2C"/>
    <w:rsid w:val="0010748A"/>
    <w:rsid w:val="00111231"/>
    <w:rsid w:val="00111816"/>
    <w:rsid w:val="00112A80"/>
    <w:rsid w:val="0011306F"/>
    <w:rsid w:val="00113326"/>
    <w:rsid w:val="00113C6B"/>
    <w:rsid w:val="00113F41"/>
    <w:rsid w:val="00114556"/>
    <w:rsid w:val="001171D1"/>
    <w:rsid w:val="00121340"/>
    <w:rsid w:val="001220EE"/>
    <w:rsid w:val="001229BA"/>
    <w:rsid w:val="00122DDE"/>
    <w:rsid w:val="001235DD"/>
    <w:rsid w:val="00125ED3"/>
    <w:rsid w:val="00125F69"/>
    <w:rsid w:val="00125F9A"/>
    <w:rsid w:val="00126165"/>
    <w:rsid w:val="001269EE"/>
    <w:rsid w:val="001306C7"/>
    <w:rsid w:val="001321D4"/>
    <w:rsid w:val="00132A5C"/>
    <w:rsid w:val="00132B50"/>
    <w:rsid w:val="00135695"/>
    <w:rsid w:val="00135853"/>
    <w:rsid w:val="00135F2E"/>
    <w:rsid w:val="001362B1"/>
    <w:rsid w:val="001362EC"/>
    <w:rsid w:val="00136DDB"/>
    <w:rsid w:val="0013729D"/>
    <w:rsid w:val="00137A0B"/>
    <w:rsid w:val="001419DD"/>
    <w:rsid w:val="00142257"/>
    <w:rsid w:val="00142F57"/>
    <w:rsid w:val="0014304C"/>
    <w:rsid w:val="00144275"/>
    <w:rsid w:val="001452AF"/>
    <w:rsid w:val="001453C9"/>
    <w:rsid w:val="00145E29"/>
    <w:rsid w:val="00147843"/>
    <w:rsid w:val="00150E29"/>
    <w:rsid w:val="00151B7C"/>
    <w:rsid w:val="00154883"/>
    <w:rsid w:val="00154AB5"/>
    <w:rsid w:val="00155933"/>
    <w:rsid w:val="00156263"/>
    <w:rsid w:val="0016091B"/>
    <w:rsid w:val="00160BF6"/>
    <w:rsid w:val="00161208"/>
    <w:rsid w:val="0016244B"/>
    <w:rsid w:val="00162938"/>
    <w:rsid w:val="0016297C"/>
    <w:rsid w:val="00162C42"/>
    <w:rsid w:val="00162F1B"/>
    <w:rsid w:val="00163469"/>
    <w:rsid w:val="001649B0"/>
    <w:rsid w:val="00164D5A"/>
    <w:rsid w:val="00166967"/>
    <w:rsid w:val="001679CE"/>
    <w:rsid w:val="001700D9"/>
    <w:rsid w:val="001709B8"/>
    <w:rsid w:val="00171397"/>
    <w:rsid w:val="00173B9F"/>
    <w:rsid w:val="001745DA"/>
    <w:rsid w:val="00174814"/>
    <w:rsid w:val="00175A3A"/>
    <w:rsid w:val="00175D71"/>
    <w:rsid w:val="001761A7"/>
    <w:rsid w:val="0018011A"/>
    <w:rsid w:val="001817C2"/>
    <w:rsid w:val="0018182F"/>
    <w:rsid w:val="00181C75"/>
    <w:rsid w:val="00181F53"/>
    <w:rsid w:val="00182BED"/>
    <w:rsid w:val="00182C0E"/>
    <w:rsid w:val="001837AF"/>
    <w:rsid w:val="00183FBF"/>
    <w:rsid w:val="0018417F"/>
    <w:rsid w:val="00184390"/>
    <w:rsid w:val="00184BFC"/>
    <w:rsid w:val="00187300"/>
    <w:rsid w:val="00187587"/>
    <w:rsid w:val="00187721"/>
    <w:rsid w:val="001877AE"/>
    <w:rsid w:val="001877B5"/>
    <w:rsid w:val="00187DAF"/>
    <w:rsid w:val="001901BA"/>
    <w:rsid w:val="001910E7"/>
    <w:rsid w:val="001911F0"/>
    <w:rsid w:val="00192420"/>
    <w:rsid w:val="001926CB"/>
    <w:rsid w:val="001959F8"/>
    <w:rsid w:val="00196821"/>
    <w:rsid w:val="00196857"/>
    <w:rsid w:val="00197D7B"/>
    <w:rsid w:val="001A014E"/>
    <w:rsid w:val="001A0721"/>
    <w:rsid w:val="001A1FB8"/>
    <w:rsid w:val="001A2004"/>
    <w:rsid w:val="001A28A8"/>
    <w:rsid w:val="001A3177"/>
    <w:rsid w:val="001A3EDE"/>
    <w:rsid w:val="001A5770"/>
    <w:rsid w:val="001A577B"/>
    <w:rsid w:val="001A7055"/>
    <w:rsid w:val="001A76C3"/>
    <w:rsid w:val="001B06DB"/>
    <w:rsid w:val="001B07FD"/>
    <w:rsid w:val="001B11D5"/>
    <w:rsid w:val="001B3108"/>
    <w:rsid w:val="001B3FAC"/>
    <w:rsid w:val="001B56F5"/>
    <w:rsid w:val="001B5B24"/>
    <w:rsid w:val="001B692D"/>
    <w:rsid w:val="001B6F7F"/>
    <w:rsid w:val="001B7F40"/>
    <w:rsid w:val="001C0B1A"/>
    <w:rsid w:val="001C0D2C"/>
    <w:rsid w:val="001C19FE"/>
    <w:rsid w:val="001C1D03"/>
    <w:rsid w:val="001C2440"/>
    <w:rsid w:val="001C5179"/>
    <w:rsid w:val="001C6B1A"/>
    <w:rsid w:val="001C77B6"/>
    <w:rsid w:val="001C7C5F"/>
    <w:rsid w:val="001C7DB5"/>
    <w:rsid w:val="001D1809"/>
    <w:rsid w:val="001D1A0C"/>
    <w:rsid w:val="001D2051"/>
    <w:rsid w:val="001D3EED"/>
    <w:rsid w:val="001D4401"/>
    <w:rsid w:val="001D4D27"/>
    <w:rsid w:val="001D4F6C"/>
    <w:rsid w:val="001D5CF8"/>
    <w:rsid w:val="001D5E99"/>
    <w:rsid w:val="001D602C"/>
    <w:rsid w:val="001D694C"/>
    <w:rsid w:val="001D6E1A"/>
    <w:rsid w:val="001D78C1"/>
    <w:rsid w:val="001E0CE1"/>
    <w:rsid w:val="001E1837"/>
    <w:rsid w:val="001E1AD0"/>
    <w:rsid w:val="001E2C8F"/>
    <w:rsid w:val="001E3A82"/>
    <w:rsid w:val="001E71F4"/>
    <w:rsid w:val="001E79B2"/>
    <w:rsid w:val="001E7FE7"/>
    <w:rsid w:val="001F0116"/>
    <w:rsid w:val="001F13EA"/>
    <w:rsid w:val="001F3E81"/>
    <w:rsid w:val="001F3F5A"/>
    <w:rsid w:val="001F4C8E"/>
    <w:rsid w:val="001F683A"/>
    <w:rsid w:val="001F6B9F"/>
    <w:rsid w:val="001F6C3B"/>
    <w:rsid w:val="001F7393"/>
    <w:rsid w:val="00200707"/>
    <w:rsid w:val="00200DFC"/>
    <w:rsid w:val="0020116F"/>
    <w:rsid w:val="00201428"/>
    <w:rsid w:val="00202533"/>
    <w:rsid w:val="00202E2A"/>
    <w:rsid w:val="00203676"/>
    <w:rsid w:val="00203A83"/>
    <w:rsid w:val="00203A94"/>
    <w:rsid w:val="0020412A"/>
    <w:rsid w:val="0020467E"/>
    <w:rsid w:val="00204E8B"/>
    <w:rsid w:val="002054CF"/>
    <w:rsid w:val="0020553D"/>
    <w:rsid w:val="0020555B"/>
    <w:rsid w:val="00205C0B"/>
    <w:rsid w:val="00206485"/>
    <w:rsid w:val="0020738A"/>
    <w:rsid w:val="00210DC5"/>
    <w:rsid w:val="00210E98"/>
    <w:rsid w:val="0021169B"/>
    <w:rsid w:val="00211F60"/>
    <w:rsid w:val="00212D00"/>
    <w:rsid w:val="00213058"/>
    <w:rsid w:val="00213920"/>
    <w:rsid w:val="002148D0"/>
    <w:rsid w:val="00216154"/>
    <w:rsid w:val="00216F8D"/>
    <w:rsid w:val="00217A26"/>
    <w:rsid w:val="00217FCA"/>
    <w:rsid w:val="00220AC1"/>
    <w:rsid w:val="00220F13"/>
    <w:rsid w:val="00221849"/>
    <w:rsid w:val="0022200B"/>
    <w:rsid w:val="00222036"/>
    <w:rsid w:val="00222B4A"/>
    <w:rsid w:val="0022393E"/>
    <w:rsid w:val="00223BAE"/>
    <w:rsid w:val="00224B1C"/>
    <w:rsid w:val="002309DB"/>
    <w:rsid w:val="00231207"/>
    <w:rsid w:val="002312F7"/>
    <w:rsid w:val="002333DC"/>
    <w:rsid w:val="00234299"/>
    <w:rsid w:val="00234861"/>
    <w:rsid w:val="00235172"/>
    <w:rsid w:val="00235F63"/>
    <w:rsid w:val="00237F9D"/>
    <w:rsid w:val="00240685"/>
    <w:rsid w:val="00240A4F"/>
    <w:rsid w:val="00241B4E"/>
    <w:rsid w:val="00242665"/>
    <w:rsid w:val="00242A2A"/>
    <w:rsid w:val="00242BC0"/>
    <w:rsid w:val="00242C33"/>
    <w:rsid w:val="002434AC"/>
    <w:rsid w:val="00243657"/>
    <w:rsid w:val="0024380B"/>
    <w:rsid w:val="00243DBA"/>
    <w:rsid w:val="00244669"/>
    <w:rsid w:val="00244960"/>
    <w:rsid w:val="00244AEB"/>
    <w:rsid w:val="002455FC"/>
    <w:rsid w:val="00246554"/>
    <w:rsid w:val="002468B7"/>
    <w:rsid w:val="00246DD8"/>
    <w:rsid w:val="0024761A"/>
    <w:rsid w:val="002479D9"/>
    <w:rsid w:val="00247A8F"/>
    <w:rsid w:val="00247E97"/>
    <w:rsid w:val="002502B9"/>
    <w:rsid w:val="002504C2"/>
    <w:rsid w:val="00250AC7"/>
    <w:rsid w:val="002516DF"/>
    <w:rsid w:val="002519AD"/>
    <w:rsid w:val="00251FA2"/>
    <w:rsid w:val="00252808"/>
    <w:rsid w:val="00252BE5"/>
    <w:rsid w:val="00253357"/>
    <w:rsid w:val="002540DE"/>
    <w:rsid w:val="00255516"/>
    <w:rsid w:val="0025647F"/>
    <w:rsid w:val="0025691E"/>
    <w:rsid w:val="00262C69"/>
    <w:rsid w:val="002632C7"/>
    <w:rsid w:val="002639EB"/>
    <w:rsid w:val="002641F8"/>
    <w:rsid w:val="00264746"/>
    <w:rsid w:val="00264DB8"/>
    <w:rsid w:val="0026565D"/>
    <w:rsid w:val="00266F25"/>
    <w:rsid w:val="00267175"/>
    <w:rsid w:val="002702A8"/>
    <w:rsid w:val="00270470"/>
    <w:rsid w:val="002704C7"/>
    <w:rsid w:val="00271533"/>
    <w:rsid w:val="00271A70"/>
    <w:rsid w:val="00271DD7"/>
    <w:rsid w:val="00272567"/>
    <w:rsid w:val="002736F0"/>
    <w:rsid w:val="0027452F"/>
    <w:rsid w:val="00274F9C"/>
    <w:rsid w:val="00276273"/>
    <w:rsid w:val="00276EA5"/>
    <w:rsid w:val="002775C0"/>
    <w:rsid w:val="0028011D"/>
    <w:rsid w:val="002807F9"/>
    <w:rsid w:val="00281C13"/>
    <w:rsid w:val="00281CFF"/>
    <w:rsid w:val="002820B6"/>
    <w:rsid w:val="002828BB"/>
    <w:rsid w:val="0028369C"/>
    <w:rsid w:val="002837C7"/>
    <w:rsid w:val="00283D79"/>
    <w:rsid w:val="0028461A"/>
    <w:rsid w:val="00284B47"/>
    <w:rsid w:val="00284CC3"/>
    <w:rsid w:val="00285077"/>
    <w:rsid w:val="002856D8"/>
    <w:rsid w:val="00285EC2"/>
    <w:rsid w:val="002861DC"/>
    <w:rsid w:val="00286918"/>
    <w:rsid w:val="00286ED5"/>
    <w:rsid w:val="00290726"/>
    <w:rsid w:val="00290C1E"/>
    <w:rsid w:val="00290D21"/>
    <w:rsid w:val="00290EFF"/>
    <w:rsid w:val="0029121A"/>
    <w:rsid w:val="00291221"/>
    <w:rsid w:val="00292B40"/>
    <w:rsid w:val="00293B18"/>
    <w:rsid w:val="002949F2"/>
    <w:rsid w:val="00294D54"/>
    <w:rsid w:val="002957AE"/>
    <w:rsid w:val="00296E56"/>
    <w:rsid w:val="00297392"/>
    <w:rsid w:val="00297CD6"/>
    <w:rsid w:val="00297F0A"/>
    <w:rsid w:val="002A1201"/>
    <w:rsid w:val="002A30A1"/>
    <w:rsid w:val="002A42BB"/>
    <w:rsid w:val="002A46BA"/>
    <w:rsid w:val="002A46DC"/>
    <w:rsid w:val="002A51D8"/>
    <w:rsid w:val="002A5989"/>
    <w:rsid w:val="002A6074"/>
    <w:rsid w:val="002A6F13"/>
    <w:rsid w:val="002A72B2"/>
    <w:rsid w:val="002B016B"/>
    <w:rsid w:val="002B0218"/>
    <w:rsid w:val="002B0598"/>
    <w:rsid w:val="002B17B5"/>
    <w:rsid w:val="002B2247"/>
    <w:rsid w:val="002B2BC1"/>
    <w:rsid w:val="002B2CAD"/>
    <w:rsid w:val="002B34E8"/>
    <w:rsid w:val="002B3FC5"/>
    <w:rsid w:val="002B4923"/>
    <w:rsid w:val="002B4EFC"/>
    <w:rsid w:val="002B5739"/>
    <w:rsid w:val="002B658C"/>
    <w:rsid w:val="002B687A"/>
    <w:rsid w:val="002B7D11"/>
    <w:rsid w:val="002C1FDC"/>
    <w:rsid w:val="002C3BD3"/>
    <w:rsid w:val="002C3F69"/>
    <w:rsid w:val="002C4AE5"/>
    <w:rsid w:val="002C4F9A"/>
    <w:rsid w:val="002C57AA"/>
    <w:rsid w:val="002C6EF4"/>
    <w:rsid w:val="002C70B8"/>
    <w:rsid w:val="002D2570"/>
    <w:rsid w:val="002D38E1"/>
    <w:rsid w:val="002D6006"/>
    <w:rsid w:val="002D6DC8"/>
    <w:rsid w:val="002D750A"/>
    <w:rsid w:val="002D783D"/>
    <w:rsid w:val="002D7BE6"/>
    <w:rsid w:val="002E00A4"/>
    <w:rsid w:val="002E0A4F"/>
    <w:rsid w:val="002E11A3"/>
    <w:rsid w:val="002E16CE"/>
    <w:rsid w:val="002E2806"/>
    <w:rsid w:val="002E2E0B"/>
    <w:rsid w:val="002E314C"/>
    <w:rsid w:val="002E3FCD"/>
    <w:rsid w:val="002E5104"/>
    <w:rsid w:val="002E51DC"/>
    <w:rsid w:val="002E534A"/>
    <w:rsid w:val="002E5557"/>
    <w:rsid w:val="002E6187"/>
    <w:rsid w:val="002E6532"/>
    <w:rsid w:val="002E6CEC"/>
    <w:rsid w:val="002E7188"/>
    <w:rsid w:val="002E7EFC"/>
    <w:rsid w:val="002F0ED6"/>
    <w:rsid w:val="002F0EF4"/>
    <w:rsid w:val="002F185E"/>
    <w:rsid w:val="002F1EBF"/>
    <w:rsid w:val="002F225F"/>
    <w:rsid w:val="002F2587"/>
    <w:rsid w:val="002F2B0C"/>
    <w:rsid w:val="002F3C21"/>
    <w:rsid w:val="002F4874"/>
    <w:rsid w:val="002F4F5E"/>
    <w:rsid w:val="002F50DD"/>
    <w:rsid w:val="002F5349"/>
    <w:rsid w:val="002F5C1D"/>
    <w:rsid w:val="002F5E05"/>
    <w:rsid w:val="002F61D8"/>
    <w:rsid w:val="002F6256"/>
    <w:rsid w:val="002F6817"/>
    <w:rsid w:val="002F7633"/>
    <w:rsid w:val="00300541"/>
    <w:rsid w:val="00301381"/>
    <w:rsid w:val="0030244C"/>
    <w:rsid w:val="00303284"/>
    <w:rsid w:val="00304593"/>
    <w:rsid w:val="0030473B"/>
    <w:rsid w:val="00304C71"/>
    <w:rsid w:val="00304F64"/>
    <w:rsid w:val="0030547E"/>
    <w:rsid w:val="003056C9"/>
    <w:rsid w:val="00305F3B"/>
    <w:rsid w:val="00306117"/>
    <w:rsid w:val="00306441"/>
    <w:rsid w:val="003070C7"/>
    <w:rsid w:val="00307976"/>
    <w:rsid w:val="00307CA4"/>
    <w:rsid w:val="00310584"/>
    <w:rsid w:val="00310B98"/>
    <w:rsid w:val="0031419D"/>
    <w:rsid w:val="00315DAE"/>
    <w:rsid w:val="003160A3"/>
    <w:rsid w:val="003172CC"/>
    <w:rsid w:val="00317899"/>
    <w:rsid w:val="00317CB1"/>
    <w:rsid w:val="0032035C"/>
    <w:rsid w:val="003204EF"/>
    <w:rsid w:val="00321B18"/>
    <w:rsid w:val="00323476"/>
    <w:rsid w:val="003262DA"/>
    <w:rsid w:val="003264B2"/>
    <w:rsid w:val="0032702B"/>
    <w:rsid w:val="003277E3"/>
    <w:rsid w:val="00327A3B"/>
    <w:rsid w:val="003308BB"/>
    <w:rsid w:val="00330AE2"/>
    <w:rsid w:val="00330B4F"/>
    <w:rsid w:val="00331030"/>
    <w:rsid w:val="00331AF9"/>
    <w:rsid w:val="00332B8D"/>
    <w:rsid w:val="0033473F"/>
    <w:rsid w:val="00334926"/>
    <w:rsid w:val="00335AC1"/>
    <w:rsid w:val="00336863"/>
    <w:rsid w:val="0033694F"/>
    <w:rsid w:val="00337C62"/>
    <w:rsid w:val="00337F42"/>
    <w:rsid w:val="00340F53"/>
    <w:rsid w:val="0034358F"/>
    <w:rsid w:val="0034381A"/>
    <w:rsid w:val="00343864"/>
    <w:rsid w:val="00343A4B"/>
    <w:rsid w:val="00345013"/>
    <w:rsid w:val="003467A3"/>
    <w:rsid w:val="0034724F"/>
    <w:rsid w:val="00351126"/>
    <w:rsid w:val="00352365"/>
    <w:rsid w:val="003527B8"/>
    <w:rsid w:val="00354020"/>
    <w:rsid w:val="003544B7"/>
    <w:rsid w:val="00354CDE"/>
    <w:rsid w:val="00355375"/>
    <w:rsid w:val="00355A2D"/>
    <w:rsid w:val="00355EF3"/>
    <w:rsid w:val="003578D9"/>
    <w:rsid w:val="00360C6A"/>
    <w:rsid w:val="0036108A"/>
    <w:rsid w:val="003610A5"/>
    <w:rsid w:val="00361AA3"/>
    <w:rsid w:val="003631AC"/>
    <w:rsid w:val="003631CF"/>
    <w:rsid w:val="00364E07"/>
    <w:rsid w:val="00365199"/>
    <w:rsid w:val="00365652"/>
    <w:rsid w:val="00365907"/>
    <w:rsid w:val="00365B06"/>
    <w:rsid w:val="00365FF4"/>
    <w:rsid w:val="003660BE"/>
    <w:rsid w:val="00367A27"/>
    <w:rsid w:val="00367B63"/>
    <w:rsid w:val="00367E40"/>
    <w:rsid w:val="00371004"/>
    <w:rsid w:val="0037222C"/>
    <w:rsid w:val="003731E2"/>
    <w:rsid w:val="00373BFF"/>
    <w:rsid w:val="00376EAC"/>
    <w:rsid w:val="0037752B"/>
    <w:rsid w:val="00377F4E"/>
    <w:rsid w:val="003801ED"/>
    <w:rsid w:val="0038096B"/>
    <w:rsid w:val="00380A9C"/>
    <w:rsid w:val="00380DBD"/>
    <w:rsid w:val="003812E6"/>
    <w:rsid w:val="00382C14"/>
    <w:rsid w:val="00383C9E"/>
    <w:rsid w:val="003855A9"/>
    <w:rsid w:val="00385C11"/>
    <w:rsid w:val="00385F7A"/>
    <w:rsid w:val="00386492"/>
    <w:rsid w:val="003864A1"/>
    <w:rsid w:val="003867BC"/>
    <w:rsid w:val="00386BDE"/>
    <w:rsid w:val="00386E8B"/>
    <w:rsid w:val="0038720F"/>
    <w:rsid w:val="00387642"/>
    <w:rsid w:val="0039057A"/>
    <w:rsid w:val="003912FB"/>
    <w:rsid w:val="00391E4E"/>
    <w:rsid w:val="00392536"/>
    <w:rsid w:val="00392943"/>
    <w:rsid w:val="00392CCE"/>
    <w:rsid w:val="00392DBF"/>
    <w:rsid w:val="00392F25"/>
    <w:rsid w:val="0039351E"/>
    <w:rsid w:val="0039544D"/>
    <w:rsid w:val="00395714"/>
    <w:rsid w:val="00395F2D"/>
    <w:rsid w:val="003960E9"/>
    <w:rsid w:val="00396439"/>
    <w:rsid w:val="00396B40"/>
    <w:rsid w:val="00396D87"/>
    <w:rsid w:val="003A083F"/>
    <w:rsid w:val="003A125E"/>
    <w:rsid w:val="003A2104"/>
    <w:rsid w:val="003A25E4"/>
    <w:rsid w:val="003A2C21"/>
    <w:rsid w:val="003A3770"/>
    <w:rsid w:val="003A3EE3"/>
    <w:rsid w:val="003A44E8"/>
    <w:rsid w:val="003A5EDF"/>
    <w:rsid w:val="003A618A"/>
    <w:rsid w:val="003A66FC"/>
    <w:rsid w:val="003A68E6"/>
    <w:rsid w:val="003A75D1"/>
    <w:rsid w:val="003A7E12"/>
    <w:rsid w:val="003B0DCD"/>
    <w:rsid w:val="003B0EE9"/>
    <w:rsid w:val="003B14BA"/>
    <w:rsid w:val="003B15DA"/>
    <w:rsid w:val="003B1AED"/>
    <w:rsid w:val="003B1FBB"/>
    <w:rsid w:val="003B347E"/>
    <w:rsid w:val="003B3A03"/>
    <w:rsid w:val="003B4215"/>
    <w:rsid w:val="003B43F4"/>
    <w:rsid w:val="003B491E"/>
    <w:rsid w:val="003B4A5A"/>
    <w:rsid w:val="003B4EA3"/>
    <w:rsid w:val="003B5015"/>
    <w:rsid w:val="003B6903"/>
    <w:rsid w:val="003B7EA1"/>
    <w:rsid w:val="003C09A7"/>
    <w:rsid w:val="003C0C75"/>
    <w:rsid w:val="003C1390"/>
    <w:rsid w:val="003C13BA"/>
    <w:rsid w:val="003C2129"/>
    <w:rsid w:val="003C29D8"/>
    <w:rsid w:val="003C2B1C"/>
    <w:rsid w:val="003C349A"/>
    <w:rsid w:val="003C3C37"/>
    <w:rsid w:val="003C3F25"/>
    <w:rsid w:val="003C44D6"/>
    <w:rsid w:val="003C495E"/>
    <w:rsid w:val="003C57F0"/>
    <w:rsid w:val="003C7728"/>
    <w:rsid w:val="003C7A83"/>
    <w:rsid w:val="003C7CE0"/>
    <w:rsid w:val="003D0AB7"/>
    <w:rsid w:val="003D0CAA"/>
    <w:rsid w:val="003D286F"/>
    <w:rsid w:val="003D30BE"/>
    <w:rsid w:val="003D3622"/>
    <w:rsid w:val="003D3FF3"/>
    <w:rsid w:val="003D5AF3"/>
    <w:rsid w:val="003D667F"/>
    <w:rsid w:val="003D67A2"/>
    <w:rsid w:val="003D6DBC"/>
    <w:rsid w:val="003D7B55"/>
    <w:rsid w:val="003E3ED7"/>
    <w:rsid w:val="003E3F07"/>
    <w:rsid w:val="003E40A5"/>
    <w:rsid w:val="003E4237"/>
    <w:rsid w:val="003E4874"/>
    <w:rsid w:val="003E5349"/>
    <w:rsid w:val="003E6E25"/>
    <w:rsid w:val="003E6E2B"/>
    <w:rsid w:val="003E75C7"/>
    <w:rsid w:val="003E7F9E"/>
    <w:rsid w:val="003F0E14"/>
    <w:rsid w:val="003F18E2"/>
    <w:rsid w:val="003F3463"/>
    <w:rsid w:val="003F49B5"/>
    <w:rsid w:val="003F590E"/>
    <w:rsid w:val="003F5DC2"/>
    <w:rsid w:val="003F6107"/>
    <w:rsid w:val="003F63A8"/>
    <w:rsid w:val="003F76B7"/>
    <w:rsid w:val="003F7BD2"/>
    <w:rsid w:val="00400023"/>
    <w:rsid w:val="004000DA"/>
    <w:rsid w:val="004002B4"/>
    <w:rsid w:val="00400A94"/>
    <w:rsid w:val="00401E2E"/>
    <w:rsid w:val="00402119"/>
    <w:rsid w:val="004030E0"/>
    <w:rsid w:val="00403229"/>
    <w:rsid w:val="004032DB"/>
    <w:rsid w:val="00404603"/>
    <w:rsid w:val="00406324"/>
    <w:rsid w:val="00406856"/>
    <w:rsid w:val="004073AE"/>
    <w:rsid w:val="0040744C"/>
    <w:rsid w:val="00407F31"/>
    <w:rsid w:val="00410595"/>
    <w:rsid w:val="00411635"/>
    <w:rsid w:val="004118D6"/>
    <w:rsid w:val="004124FE"/>
    <w:rsid w:val="00412D5B"/>
    <w:rsid w:val="00412F90"/>
    <w:rsid w:val="004169A6"/>
    <w:rsid w:val="004170FD"/>
    <w:rsid w:val="004173C4"/>
    <w:rsid w:val="00417861"/>
    <w:rsid w:val="00420CB1"/>
    <w:rsid w:val="00422E96"/>
    <w:rsid w:val="004241AA"/>
    <w:rsid w:val="00424529"/>
    <w:rsid w:val="0042460F"/>
    <w:rsid w:val="0042488A"/>
    <w:rsid w:val="00425196"/>
    <w:rsid w:val="00425A44"/>
    <w:rsid w:val="004263F4"/>
    <w:rsid w:val="00427927"/>
    <w:rsid w:val="0042794B"/>
    <w:rsid w:val="00427FE2"/>
    <w:rsid w:val="00430029"/>
    <w:rsid w:val="0043076A"/>
    <w:rsid w:val="004334BD"/>
    <w:rsid w:val="00433522"/>
    <w:rsid w:val="00433983"/>
    <w:rsid w:val="0043402B"/>
    <w:rsid w:val="00434035"/>
    <w:rsid w:val="00434F23"/>
    <w:rsid w:val="00435599"/>
    <w:rsid w:val="00435917"/>
    <w:rsid w:val="004362B4"/>
    <w:rsid w:val="004363A5"/>
    <w:rsid w:val="00436F7F"/>
    <w:rsid w:val="0043788F"/>
    <w:rsid w:val="00437AE6"/>
    <w:rsid w:val="00437F0C"/>
    <w:rsid w:val="004410D7"/>
    <w:rsid w:val="00442279"/>
    <w:rsid w:val="004444D0"/>
    <w:rsid w:val="00444CCE"/>
    <w:rsid w:val="004455C5"/>
    <w:rsid w:val="00445E45"/>
    <w:rsid w:val="00447ED1"/>
    <w:rsid w:val="00450B14"/>
    <w:rsid w:val="0045150A"/>
    <w:rsid w:val="004528AA"/>
    <w:rsid w:val="00452F6B"/>
    <w:rsid w:val="0045350E"/>
    <w:rsid w:val="00453DA5"/>
    <w:rsid w:val="00453DE3"/>
    <w:rsid w:val="00454946"/>
    <w:rsid w:val="004561DC"/>
    <w:rsid w:val="004565F5"/>
    <w:rsid w:val="00457177"/>
    <w:rsid w:val="00457D2F"/>
    <w:rsid w:val="00457E5D"/>
    <w:rsid w:val="00460771"/>
    <w:rsid w:val="00461388"/>
    <w:rsid w:val="00463348"/>
    <w:rsid w:val="0046622D"/>
    <w:rsid w:val="004664CE"/>
    <w:rsid w:val="00466ABD"/>
    <w:rsid w:val="00467BAB"/>
    <w:rsid w:val="00467D25"/>
    <w:rsid w:val="004705E0"/>
    <w:rsid w:val="00470D97"/>
    <w:rsid w:val="004712F4"/>
    <w:rsid w:val="00471F0D"/>
    <w:rsid w:val="004733D2"/>
    <w:rsid w:val="0047389B"/>
    <w:rsid w:val="004745C7"/>
    <w:rsid w:val="004748D2"/>
    <w:rsid w:val="0047498F"/>
    <w:rsid w:val="00476541"/>
    <w:rsid w:val="004774CB"/>
    <w:rsid w:val="0048048B"/>
    <w:rsid w:val="00480F6C"/>
    <w:rsid w:val="00481801"/>
    <w:rsid w:val="00481A10"/>
    <w:rsid w:val="00481E25"/>
    <w:rsid w:val="0048267D"/>
    <w:rsid w:val="004835E4"/>
    <w:rsid w:val="00483A52"/>
    <w:rsid w:val="00484157"/>
    <w:rsid w:val="00484A78"/>
    <w:rsid w:val="00484BEB"/>
    <w:rsid w:val="004859FC"/>
    <w:rsid w:val="00486008"/>
    <w:rsid w:val="00486D17"/>
    <w:rsid w:val="00487CCA"/>
    <w:rsid w:val="004906F7"/>
    <w:rsid w:val="0049208C"/>
    <w:rsid w:val="0049224B"/>
    <w:rsid w:val="0049296F"/>
    <w:rsid w:val="00492ACE"/>
    <w:rsid w:val="00493442"/>
    <w:rsid w:val="004943F0"/>
    <w:rsid w:val="0049472A"/>
    <w:rsid w:val="00495986"/>
    <w:rsid w:val="00496B2C"/>
    <w:rsid w:val="0049713C"/>
    <w:rsid w:val="004979ED"/>
    <w:rsid w:val="00497E4E"/>
    <w:rsid w:val="004A0341"/>
    <w:rsid w:val="004A0342"/>
    <w:rsid w:val="004A1A56"/>
    <w:rsid w:val="004A2259"/>
    <w:rsid w:val="004A3A47"/>
    <w:rsid w:val="004A3C88"/>
    <w:rsid w:val="004A450C"/>
    <w:rsid w:val="004A5380"/>
    <w:rsid w:val="004B07BB"/>
    <w:rsid w:val="004B091E"/>
    <w:rsid w:val="004B0BA2"/>
    <w:rsid w:val="004B13BD"/>
    <w:rsid w:val="004B1655"/>
    <w:rsid w:val="004B441E"/>
    <w:rsid w:val="004B48E7"/>
    <w:rsid w:val="004B49E3"/>
    <w:rsid w:val="004B523A"/>
    <w:rsid w:val="004B55CD"/>
    <w:rsid w:val="004C02AC"/>
    <w:rsid w:val="004C1B32"/>
    <w:rsid w:val="004C1FE1"/>
    <w:rsid w:val="004C2B8C"/>
    <w:rsid w:val="004C32DA"/>
    <w:rsid w:val="004C468C"/>
    <w:rsid w:val="004C50FE"/>
    <w:rsid w:val="004C6576"/>
    <w:rsid w:val="004C663F"/>
    <w:rsid w:val="004C6659"/>
    <w:rsid w:val="004D112C"/>
    <w:rsid w:val="004D1AE5"/>
    <w:rsid w:val="004D1EBA"/>
    <w:rsid w:val="004D33D8"/>
    <w:rsid w:val="004D46B9"/>
    <w:rsid w:val="004D47C5"/>
    <w:rsid w:val="004D57F5"/>
    <w:rsid w:val="004D6F49"/>
    <w:rsid w:val="004D71F3"/>
    <w:rsid w:val="004E021F"/>
    <w:rsid w:val="004E18E8"/>
    <w:rsid w:val="004E1D0E"/>
    <w:rsid w:val="004E243D"/>
    <w:rsid w:val="004E2D21"/>
    <w:rsid w:val="004E3BF5"/>
    <w:rsid w:val="004E439E"/>
    <w:rsid w:val="004E45BD"/>
    <w:rsid w:val="004E465D"/>
    <w:rsid w:val="004E5B3C"/>
    <w:rsid w:val="004E651D"/>
    <w:rsid w:val="004E6C71"/>
    <w:rsid w:val="004F1A95"/>
    <w:rsid w:val="004F1B32"/>
    <w:rsid w:val="004F33DE"/>
    <w:rsid w:val="004F3928"/>
    <w:rsid w:val="004F4376"/>
    <w:rsid w:val="004F4839"/>
    <w:rsid w:val="004F765A"/>
    <w:rsid w:val="004F77FA"/>
    <w:rsid w:val="004F7923"/>
    <w:rsid w:val="00500003"/>
    <w:rsid w:val="00500536"/>
    <w:rsid w:val="005017FD"/>
    <w:rsid w:val="00502CFF"/>
    <w:rsid w:val="00502DBA"/>
    <w:rsid w:val="00502E20"/>
    <w:rsid w:val="005036D9"/>
    <w:rsid w:val="00504490"/>
    <w:rsid w:val="005048E3"/>
    <w:rsid w:val="00504963"/>
    <w:rsid w:val="005058B7"/>
    <w:rsid w:val="005070EA"/>
    <w:rsid w:val="005108E5"/>
    <w:rsid w:val="005117C6"/>
    <w:rsid w:val="00511E5E"/>
    <w:rsid w:val="00512DD3"/>
    <w:rsid w:val="0051598E"/>
    <w:rsid w:val="00515DA0"/>
    <w:rsid w:val="0051637C"/>
    <w:rsid w:val="00517C32"/>
    <w:rsid w:val="00517E65"/>
    <w:rsid w:val="0052002F"/>
    <w:rsid w:val="00520E3C"/>
    <w:rsid w:val="00521238"/>
    <w:rsid w:val="005212C2"/>
    <w:rsid w:val="00521FA4"/>
    <w:rsid w:val="0052331B"/>
    <w:rsid w:val="005241C7"/>
    <w:rsid w:val="00524DC8"/>
    <w:rsid w:val="00524E88"/>
    <w:rsid w:val="005253EF"/>
    <w:rsid w:val="00525B4A"/>
    <w:rsid w:val="0052664D"/>
    <w:rsid w:val="00526FAB"/>
    <w:rsid w:val="00527B16"/>
    <w:rsid w:val="00527C64"/>
    <w:rsid w:val="00527CFA"/>
    <w:rsid w:val="00532714"/>
    <w:rsid w:val="00533DB2"/>
    <w:rsid w:val="00534DB3"/>
    <w:rsid w:val="00534F07"/>
    <w:rsid w:val="005350B4"/>
    <w:rsid w:val="005351D7"/>
    <w:rsid w:val="0053520E"/>
    <w:rsid w:val="00536348"/>
    <w:rsid w:val="005374B3"/>
    <w:rsid w:val="0053770B"/>
    <w:rsid w:val="0053782D"/>
    <w:rsid w:val="00537EEE"/>
    <w:rsid w:val="00537F17"/>
    <w:rsid w:val="00537F71"/>
    <w:rsid w:val="005407D3"/>
    <w:rsid w:val="00541175"/>
    <w:rsid w:val="005417A0"/>
    <w:rsid w:val="00541CFB"/>
    <w:rsid w:val="00543496"/>
    <w:rsid w:val="005438A2"/>
    <w:rsid w:val="00544C99"/>
    <w:rsid w:val="00544EFD"/>
    <w:rsid w:val="00545CEE"/>
    <w:rsid w:val="005500EC"/>
    <w:rsid w:val="00550E27"/>
    <w:rsid w:val="0055105D"/>
    <w:rsid w:val="00551370"/>
    <w:rsid w:val="00552BE2"/>
    <w:rsid w:val="0055303B"/>
    <w:rsid w:val="005543FA"/>
    <w:rsid w:val="005547B3"/>
    <w:rsid w:val="005569FA"/>
    <w:rsid w:val="00556A3E"/>
    <w:rsid w:val="0055761B"/>
    <w:rsid w:val="005605F8"/>
    <w:rsid w:val="00560D1C"/>
    <w:rsid w:val="00560DE5"/>
    <w:rsid w:val="00560F8E"/>
    <w:rsid w:val="00562770"/>
    <w:rsid w:val="00562B0E"/>
    <w:rsid w:val="00563D2E"/>
    <w:rsid w:val="00564C88"/>
    <w:rsid w:val="0056636C"/>
    <w:rsid w:val="00570075"/>
    <w:rsid w:val="00570E8B"/>
    <w:rsid w:val="00571136"/>
    <w:rsid w:val="00571CC2"/>
    <w:rsid w:val="005724E7"/>
    <w:rsid w:val="005734E8"/>
    <w:rsid w:val="005737ED"/>
    <w:rsid w:val="00573F99"/>
    <w:rsid w:val="00574635"/>
    <w:rsid w:val="0057471A"/>
    <w:rsid w:val="0057521F"/>
    <w:rsid w:val="00576A13"/>
    <w:rsid w:val="0057785B"/>
    <w:rsid w:val="00580533"/>
    <w:rsid w:val="00583236"/>
    <w:rsid w:val="005846D0"/>
    <w:rsid w:val="00584753"/>
    <w:rsid w:val="00584B7D"/>
    <w:rsid w:val="00584FD9"/>
    <w:rsid w:val="005859E5"/>
    <w:rsid w:val="00585D98"/>
    <w:rsid w:val="00586703"/>
    <w:rsid w:val="00586795"/>
    <w:rsid w:val="00587CA1"/>
    <w:rsid w:val="00590D66"/>
    <w:rsid w:val="00592983"/>
    <w:rsid w:val="00593AF5"/>
    <w:rsid w:val="00593F84"/>
    <w:rsid w:val="0059429F"/>
    <w:rsid w:val="00594703"/>
    <w:rsid w:val="005948E0"/>
    <w:rsid w:val="00594F0C"/>
    <w:rsid w:val="005957C2"/>
    <w:rsid w:val="00595C09"/>
    <w:rsid w:val="00596022"/>
    <w:rsid w:val="00596B4E"/>
    <w:rsid w:val="00596CE1"/>
    <w:rsid w:val="00596FD5"/>
    <w:rsid w:val="005A13A5"/>
    <w:rsid w:val="005A18F7"/>
    <w:rsid w:val="005A29CD"/>
    <w:rsid w:val="005A33BC"/>
    <w:rsid w:val="005A3A22"/>
    <w:rsid w:val="005A3D94"/>
    <w:rsid w:val="005A45C2"/>
    <w:rsid w:val="005A46E3"/>
    <w:rsid w:val="005A4EAE"/>
    <w:rsid w:val="005A548E"/>
    <w:rsid w:val="005A5728"/>
    <w:rsid w:val="005A5EF3"/>
    <w:rsid w:val="005A734C"/>
    <w:rsid w:val="005B076A"/>
    <w:rsid w:val="005B0B7E"/>
    <w:rsid w:val="005B2FB7"/>
    <w:rsid w:val="005B3230"/>
    <w:rsid w:val="005B32B7"/>
    <w:rsid w:val="005B3987"/>
    <w:rsid w:val="005B43D0"/>
    <w:rsid w:val="005B488A"/>
    <w:rsid w:val="005B5E32"/>
    <w:rsid w:val="005B6ED3"/>
    <w:rsid w:val="005C04AD"/>
    <w:rsid w:val="005C1806"/>
    <w:rsid w:val="005C4EE8"/>
    <w:rsid w:val="005C6515"/>
    <w:rsid w:val="005C66D0"/>
    <w:rsid w:val="005C7FD7"/>
    <w:rsid w:val="005D0EAE"/>
    <w:rsid w:val="005D24F4"/>
    <w:rsid w:val="005D2B4F"/>
    <w:rsid w:val="005D43A7"/>
    <w:rsid w:val="005D4888"/>
    <w:rsid w:val="005D4B6E"/>
    <w:rsid w:val="005D5300"/>
    <w:rsid w:val="005D5719"/>
    <w:rsid w:val="005D6AC9"/>
    <w:rsid w:val="005D71A2"/>
    <w:rsid w:val="005D7D2A"/>
    <w:rsid w:val="005E0394"/>
    <w:rsid w:val="005E1FA8"/>
    <w:rsid w:val="005E230C"/>
    <w:rsid w:val="005E31A1"/>
    <w:rsid w:val="005E32B6"/>
    <w:rsid w:val="005E3A48"/>
    <w:rsid w:val="005E3A8C"/>
    <w:rsid w:val="005E3C1D"/>
    <w:rsid w:val="005E46A4"/>
    <w:rsid w:val="005E5E19"/>
    <w:rsid w:val="005E62F4"/>
    <w:rsid w:val="005E6310"/>
    <w:rsid w:val="005E649B"/>
    <w:rsid w:val="005E68D0"/>
    <w:rsid w:val="005E691C"/>
    <w:rsid w:val="005E7028"/>
    <w:rsid w:val="005F0A2C"/>
    <w:rsid w:val="005F262F"/>
    <w:rsid w:val="005F26FA"/>
    <w:rsid w:val="005F2A43"/>
    <w:rsid w:val="005F2E30"/>
    <w:rsid w:val="005F4051"/>
    <w:rsid w:val="005F40B7"/>
    <w:rsid w:val="005F4E2F"/>
    <w:rsid w:val="00600C6D"/>
    <w:rsid w:val="006017BB"/>
    <w:rsid w:val="006025AA"/>
    <w:rsid w:val="00602A43"/>
    <w:rsid w:val="00602C51"/>
    <w:rsid w:val="00602DB7"/>
    <w:rsid w:val="00602F16"/>
    <w:rsid w:val="0060340E"/>
    <w:rsid w:val="00604E64"/>
    <w:rsid w:val="00604FEC"/>
    <w:rsid w:val="006058D5"/>
    <w:rsid w:val="00605A0A"/>
    <w:rsid w:val="00605AE9"/>
    <w:rsid w:val="00605EE0"/>
    <w:rsid w:val="00607700"/>
    <w:rsid w:val="006101BB"/>
    <w:rsid w:val="00610250"/>
    <w:rsid w:val="00610DDC"/>
    <w:rsid w:val="00611337"/>
    <w:rsid w:val="00611F2C"/>
    <w:rsid w:val="00612013"/>
    <w:rsid w:val="00614B3C"/>
    <w:rsid w:val="00615490"/>
    <w:rsid w:val="006177AF"/>
    <w:rsid w:val="00620046"/>
    <w:rsid w:val="00621308"/>
    <w:rsid w:val="006216D4"/>
    <w:rsid w:val="00622BCB"/>
    <w:rsid w:val="0062349A"/>
    <w:rsid w:val="00623A15"/>
    <w:rsid w:val="00623A9E"/>
    <w:rsid w:val="00623BF8"/>
    <w:rsid w:val="00624E70"/>
    <w:rsid w:val="00625D1E"/>
    <w:rsid w:val="00626063"/>
    <w:rsid w:val="006263C5"/>
    <w:rsid w:val="00627274"/>
    <w:rsid w:val="006278CE"/>
    <w:rsid w:val="00632F1C"/>
    <w:rsid w:val="006338AD"/>
    <w:rsid w:val="0063561E"/>
    <w:rsid w:val="00635B5F"/>
    <w:rsid w:val="00635FC2"/>
    <w:rsid w:val="006364E9"/>
    <w:rsid w:val="006401F1"/>
    <w:rsid w:val="006402BD"/>
    <w:rsid w:val="006407B8"/>
    <w:rsid w:val="0064099C"/>
    <w:rsid w:val="00640D3F"/>
    <w:rsid w:val="00640FC0"/>
    <w:rsid w:val="00641355"/>
    <w:rsid w:val="006425C2"/>
    <w:rsid w:val="006431A8"/>
    <w:rsid w:val="00643B93"/>
    <w:rsid w:val="00643BB3"/>
    <w:rsid w:val="00644745"/>
    <w:rsid w:val="006453FF"/>
    <w:rsid w:val="006454F7"/>
    <w:rsid w:val="00646BC4"/>
    <w:rsid w:val="006473B9"/>
    <w:rsid w:val="00650B3B"/>
    <w:rsid w:val="00652580"/>
    <w:rsid w:val="00653AC3"/>
    <w:rsid w:val="00653CD5"/>
    <w:rsid w:val="00654B81"/>
    <w:rsid w:val="006557E1"/>
    <w:rsid w:val="006567A3"/>
    <w:rsid w:val="00657AD1"/>
    <w:rsid w:val="006619CA"/>
    <w:rsid w:val="00661B83"/>
    <w:rsid w:val="006633A3"/>
    <w:rsid w:val="00663B3F"/>
    <w:rsid w:val="00664727"/>
    <w:rsid w:val="00665B8A"/>
    <w:rsid w:val="00666242"/>
    <w:rsid w:val="00667EA0"/>
    <w:rsid w:val="006705BB"/>
    <w:rsid w:val="006705D8"/>
    <w:rsid w:val="0067060C"/>
    <w:rsid w:val="0067067E"/>
    <w:rsid w:val="00671649"/>
    <w:rsid w:val="0067174B"/>
    <w:rsid w:val="006728C4"/>
    <w:rsid w:val="00672A52"/>
    <w:rsid w:val="00673B1C"/>
    <w:rsid w:val="00675AB3"/>
    <w:rsid w:val="00675C8E"/>
    <w:rsid w:val="00677FF3"/>
    <w:rsid w:val="0068085F"/>
    <w:rsid w:val="00681122"/>
    <w:rsid w:val="00682295"/>
    <w:rsid w:val="0068256B"/>
    <w:rsid w:val="0068257A"/>
    <w:rsid w:val="00682B3C"/>
    <w:rsid w:val="00684A8E"/>
    <w:rsid w:val="00686974"/>
    <w:rsid w:val="00686D6F"/>
    <w:rsid w:val="00686F4C"/>
    <w:rsid w:val="0068789E"/>
    <w:rsid w:val="00690357"/>
    <w:rsid w:val="00692088"/>
    <w:rsid w:val="00693627"/>
    <w:rsid w:val="006955B8"/>
    <w:rsid w:val="006956A4"/>
    <w:rsid w:val="006A2032"/>
    <w:rsid w:val="006A3C50"/>
    <w:rsid w:val="006A4D40"/>
    <w:rsid w:val="006A4E67"/>
    <w:rsid w:val="006A58DF"/>
    <w:rsid w:val="006A5DAE"/>
    <w:rsid w:val="006A63F5"/>
    <w:rsid w:val="006A69E6"/>
    <w:rsid w:val="006A6D4E"/>
    <w:rsid w:val="006A76AD"/>
    <w:rsid w:val="006A7835"/>
    <w:rsid w:val="006B045C"/>
    <w:rsid w:val="006B21B5"/>
    <w:rsid w:val="006B264B"/>
    <w:rsid w:val="006B4872"/>
    <w:rsid w:val="006B5218"/>
    <w:rsid w:val="006B5B56"/>
    <w:rsid w:val="006B5F68"/>
    <w:rsid w:val="006B63B4"/>
    <w:rsid w:val="006B695B"/>
    <w:rsid w:val="006B7157"/>
    <w:rsid w:val="006B7969"/>
    <w:rsid w:val="006C278B"/>
    <w:rsid w:val="006C379A"/>
    <w:rsid w:val="006C4B4F"/>
    <w:rsid w:val="006C4CB4"/>
    <w:rsid w:val="006C5FA7"/>
    <w:rsid w:val="006C620A"/>
    <w:rsid w:val="006C629A"/>
    <w:rsid w:val="006C7B81"/>
    <w:rsid w:val="006C7ED1"/>
    <w:rsid w:val="006D019A"/>
    <w:rsid w:val="006D04A7"/>
    <w:rsid w:val="006D2703"/>
    <w:rsid w:val="006D28F4"/>
    <w:rsid w:val="006D2AC0"/>
    <w:rsid w:val="006D371F"/>
    <w:rsid w:val="006D3C32"/>
    <w:rsid w:val="006D57D5"/>
    <w:rsid w:val="006D69AC"/>
    <w:rsid w:val="006D6D68"/>
    <w:rsid w:val="006D7176"/>
    <w:rsid w:val="006E00D5"/>
    <w:rsid w:val="006E021A"/>
    <w:rsid w:val="006E03BE"/>
    <w:rsid w:val="006E2154"/>
    <w:rsid w:val="006E2199"/>
    <w:rsid w:val="006E24E2"/>
    <w:rsid w:val="006E2B17"/>
    <w:rsid w:val="006E35DF"/>
    <w:rsid w:val="006E3D8D"/>
    <w:rsid w:val="006E4158"/>
    <w:rsid w:val="006E494C"/>
    <w:rsid w:val="006E4CED"/>
    <w:rsid w:val="006E5833"/>
    <w:rsid w:val="006E64E7"/>
    <w:rsid w:val="006E7980"/>
    <w:rsid w:val="006F197D"/>
    <w:rsid w:val="006F2315"/>
    <w:rsid w:val="006F323D"/>
    <w:rsid w:val="006F4CE8"/>
    <w:rsid w:val="006F52B5"/>
    <w:rsid w:val="006F5D8E"/>
    <w:rsid w:val="006F6CA2"/>
    <w:rsid w:val="006F74EE"/>
    <w:rsid w:val="006F76C9"/>
    <w:rsid w:val="00700622"/>
    <w:rsid w:val="00701959"/>
    <w:rsid w:val="0070263D"/>
    <w:rsid w:val="00705520"/>
    <w:rsid w:val="00706DFB"/>
    <w:rsid w:val="007071C5"/>
    <w:rsid w:val="007074BD"/>
    <w:rsid w:val="00710BE8"/>
    <w:rsid w:val="00711400"/>
    <w:rsid w:val="00713231"/>
    <w:rsid w:val="007133C4"/>
    <w:rsid w:val="00713879"/>
    <w:rsid w:val="00714C51"/>
    <w:rsid w:val="00715344"/>
    <w:rsid w:val="00715E56"/>
    <w:rsid w:val="00716500"/>
    <w:rsid w:val="00716AF0"/>
    <w:rsid w:val="0071736D"/>
    <w:rsid w:val="007174CD"/>
    <w:rsid w:val="00720875"/>
    <w:rsid w:val="00720CE9"/>
    <w:rsid w:val="00720DEF"/>
    <w:rsid w:val="0072125C"/>
    <w:rsid w:val="007214E9"/>
    <w:rsid w:val="00721963"/>
    <w:rsid w:val="00721B4E"/>
    <w:rsid w:val="00721CB2"/>
    <w:rsid w:val="00721F26"/>
    <w:rsid w:val="00722152"/>
    <w:rsid w:val="00722EE7"/>
    <w:rsid w:val="00724703"/>
    <w:rsid w:val="00724944"/>
    <w:rsid w:val="007250AA"/>
    <w:rsid w:val="00725E8B"/>
    <w:rsid w:val="00726236"/>
    <w:rsid w:val="0072634E"/>
    <w:rsid w:val="00730960"/>
    <w:rsid w:val="007312DB"/>
    <w:rsid w:val="00731683"/>
    <w:rsid w:val="00732EC2"/>
    <w:rsid w:val="00733950"/>
    <w:rsid w:val="007343CB"/>
    <w:rsid w:val="007345D8"/>
    <w:rsid w:val="00734664"/>
    <w:rsid w:val="00734814"/>
    <w:rsid w:val="00734C2A"/>
    <w:rsid w:val="00734D53"/>
    <w:rsid w:val="0073538F"/>
    <w:rsid w:val="0073574D"/>
    <w:rsid w:val="00735CAA"/>
    <w:rsid w:val="00736111"/>
    <w:rsid w:val="00737418"/>
    <w:rsid w:val="0073745E"/>
    <w:rsid w:val="007402D2"/>
    <w:rsid w:val="00740532"/>
    <w:rsid w:val="00740647"/>
    <w:rsid w:val="0074180B"/>
    <w:rsid w:val="00742870"/>
    <w:rsid w:val="007432BB"/>
    <w:rsid w:val="00743E78"/>
    <w:rsid w:val="00744020"/>
    <w:rsid w:val="007443D0"/>
    <w:rsid w:val="00744990"/>
    <w:rsid w:val="00744A0B"/>
    <w:rsid w:val="00745CEA"/>
    <w:rsid w:val="007470FB"/>
    <w:rsid w:val="007472AB"/>
    <w:rsid w:val="007472C2"/>
    <w:rsid w:val="007473C6"/>
    <w:rsid w:val="0075009C"/>
    <w:rsid w:val="007503D7"/>
    <w:rsid w:val="00752A96"/>
    <w:rsid w:val="00752CB8"/>
    <w:rsid w:val="00752ED2"/>
    <w:rsid w:val="00753D88"/>
    <w:rsid w:val="007544A6"/>
    <w:rsid w:val="0075475B"/>
    <w:rsid w:val="00755064"/>
    <w:rsid w:val="00756DD5"/>
    <w:rsid w:val="00756DD8"/>
    <w:rsid w:val="00757032"/>
    <w:rsid w:val="007571F7"/>
    <w:rsid w:val="00757468"/>
    <w:rsid w:val="00757DCF"/>
    <w:rsid w:val="007617E2"/>
    <w:rsid w:val="007642DC"/>
    <w:rsid w:val="0076483A"/>
    <w:rsid w:val="00767A30"/>
    <w:rsid w:val="00771F5E"/>
    <w:rsid w:val="00771FED"/>
    <w:rsid w:val="0077338C"/>
    <w:rsid w:val="007739BB"/>
    <w:rsid w:val="007749B7"/>
    <w:rsid w:val="00774C89"/>
    <w:rsid w:val="007750E1"/>
    <w:rsid w:val="00775CD5"/>
    <w:rsid w:val="0078131A"/>
    <w:rsid w:val="00781DAA"/>
    <w:rsid w:val="00782382"/>
    <w:rsid w:val="00782654"/>
    <w:rsid w:val="0078300A"/>
    <w:rsid w:val="00783C9E"/>
    <w:rsid w:val="00784B28"/>
    <w:rsid w:val="00785358"/>
    <w:rsid w:val="0078595E"/>
    <w:rsid w:val="00786D07"/>
    <w:rsid w:val="00786F2B"/>
    <w:rsid w:val="0079019D"/>
    <w:rsid w:val="00790ADE"/>
    <w:rsid w:val="0079130B"/>
    <w:rsid w:val="007915E6"/>
    <w:rsid w:val="007919FD"/>
    <w:rsid w:val="00792666"/>
    <w:rsid w:val="00792CEB"/>
    <w:rsid w:val="00792F20"/>
    <w:rsid w:val="00793CAD"/>
    <w:rsid w:val="007943E0"/>
    <w:rsid w:val="007955AD"/>
    <w:rsid w:val="007957B1"/>
    <w:rsid w:val="007958FC"/>
    <w:rsid w:val="007970A0"/>
    <w:rsid w:val="007A2234"/>
    <w:rsid w:val="007A2450"/>
    <w:rsid w:val="007A393B"/>
    <w:rsid w:val="007A3B62"/>
    <w:rsid w:val="007A42D8"/>
    <w:rsid w:val="007A4549"/>
    <w:rsid w:val="007A467B"/>
    <w:rsid w:val="007A53EB"/>
    <w:rsid w:val="007A557E"/>
    <w:rsid w:val="007A7119"/>
    <w:rsid w:val="007A76E1"/>
    <w:rsid w:val="007A7845"/>
    <w:rsid w:val="007B0C7F"/>
    <w:rsid w:val="007B0ED4"/>
    <w:rsid w:val="007B0F05"/>
    <w:rsid w:val="007B22A8"/>
    <w:rsid w:val="007B4052"/>
    <w:rsid w:val="007B4808"/>
    <w:rsid w:val="007B783D"/>
    <w:rsid w:val="007C046E"/>
    <w:rsid w:val="007C074D"/>
    <w:rsid w:val="007C1474"/>
    <w:rsid w:val="007C1FED"/>
    <w:rsid w:val="007C20C3"/>
    <w:rsid w:val="007C3266"/>
    <w:rsid w:val="007C3337"/>
    <w:rsid w:val="007C37D5"/>
    <w:rsid w:val="007C3CFD"/>
    <w:rsid w:val="007C3E4F"/>
    <w:rsid w:val="007C4EC3"/>
    <w:rsid w:val="007C679D"/>
    <w:rsid w:val="007C7059"/>
    <w:rsid w:val="007C71CA"/>
    <w:rsid w:val="007D0D6F"/>
    <w:rsid w:val="007D2294"/>
    <w:rsid w:val="007D3731"/>
    <w:rsid w:val="007D37FB"/>
    <w:rsid w:val="007D3D2B"/>
    <w:rsid w:val="007D465A"/>
    <w:rsid w:val="007D52AC"/>
    <w:rsid w:val="007D591C"/>
    <w:rsid w:val="007E0094"/>
    <w:rsid w:val="007E0426"/>
    <w:rsid w:val="007E0DCB"/>
    <w:rsid w:val="007E0E21"/>
    <w:rsid w:val="007E158F"/>
    <w:rsid w:val="007E3D2A"/>
    <w:rsid w:val="007E4369"/>
    <w:rsid w:val="007E5ACE"/>
    <w:rsid w:val="007E6E89"/>
    <w:rsid w:val="007E7204"/>
    <w:rsid w:val="007F032A"/>
    <w:rsid w:val="007F117C"/>
    <w:rsid w:val="007F3ECF"/>
    <w:rsid w:val="007F4A5F"/>
    <w:rsid w:val="007F5B0E"/>
    <w:rsid w:val="007F60A2"/>
    <w:rsid w:val="007F6DC7"/>
    <w:rsid w:val="007F77BC"/>
    <w:rsid w:val="007F7AB1"/>
    <w:rsid w:val="008003AD"/>
    <w:rsid w:val="008003C8"/>
    <w:rsid w:val="00800E7D"/>
    <w:rsid w:val="00802C57"/>
    <w:rsid w:val="00802DC6"/>
    <w:rsid w:val="00803A6B"/>
    <w:rsid w:val="008040B6"/>
    <w:rsid w:val="00804B9F"/>
    <w:rsid w:val="00805996"/>
    <w:rsid w:val="0080649B"/>
    <w:rsid w:val="00807ACE"/>
    <w:rsid w:val="00810248"/>
    <w:rsid w:val="00810389"/>
    <w:rsid w:val="00810535"/>
    <w:rsid w:val="00811787"/>
    <w:rsid w:val="00811A61"/>
    <w:rsid w:val="0081228A"/>
    <w:rsid w:val="00812822"/>
    <w:rsid w:val="00812921"/>
    <w:rsid w:val="00813203"/>
    <w:rsid w:val="00814DBB"/>
    <w:rsid w:val="0081503C"/>
    <w:rsid w:val="00815273"/>
    <w:rsid w:val="0081765B"/>
    <w:rsid w:val="00817DDC"/>
    <w:rsid w:val="008207D5"/>
    <w:rsid w:val="008208F1"/>
    <w:rsid w:val="0082132D"/>
    <w:rsid w:val="00821528"/>
    <w:rsid w:val="008215F4"/>
    <w:rsid w:val="0082220C"/>
    <w:rsid w:val="00822757"/>
    <w:rsid w:val="00822C3C"/>
    <w:rsid w:val="0082333F"/>
    <w:rsid w:val="0082440A"/>
    <w:rsid w:val="0082566D"/>
    <w:rsid w:val="00825AF2"/>
    <w:rsid w:val="008261CD"/>
    <w:rsid w:val="008274C1"/>
    <w:rsid w:val="00827892"/>
    <w:rsid w:val="00830AE8"/>
    <w:rsid w:val="00832225"/>
    <w:rsid w:val="00832F27"/>
    <w:rsid w:val="0083307F"/>
    <w:rsid w:val="008338DD"/>
    <w:rsid w:val="0083403A"/>
    <w:rsid w:val="00834703"/>
    <w:rsid w:val="008351F8"/>
    <w:rsid w:val="008354B2"/>
    <w:rsid w:val="008356BA"/>
    <w:rsid w:val="00835861"/>
    <w:rsid w:val="00836378"/>
    <w:rsid w:val="00836DC2"/>
    <w:rsid w:val="0083777B"/>
    <w:rsid w:val="0084215B"/>
    <w:rsid w:val="008428AA"/>
    <w:rsid w:val="00842D03"/>
    <w:rsid w:val="00842FFE"/>
    <w:rsid w:val="00843AB3"/>
    <w:rsid w:val="008456DE"/>
    <w:rsid w:val="008457B5"/>
    <w:rsid w:val="00845ABC"/>
    <w:rsid w:val="008461AA"/>
    <w:rsid w:val="00847450"/>
    <w:rsid w:val="008500D0"/>
    <w:rsid w:val="00853CB7"/>
    <w:rsid w:val="008557EB"/>
    <w:rsid w:val="0085646F"/>
    <w:rsid w:val="00856E5C"/>
    <w:rsid w:val="0085750B"/>
    <w:rsid w:val="0085798F"/>
    <w:rsid w:val="0086024D"/>
    <w:rsid w:val="0086054F"/>
    <w:rsid w:val="008607D2"/>
    <w:rsid w:val="00860D18"/>
    <w:rsid w:val="00860F19"/>
    <w:rsid w:val="00861AB5"/>
    <w:rsid w:val="00862D67"/>
    <w:rsid w:val="00863D0A"/>
    <w:rsid w:val="0086414F"/>
    <w:rsid w:val="00864CF2"/>
    <w:rsid w:val="00865545"/>
    <w:rsid w:val="00865C2C"/>
    <w:rsid w:val="00865F9C"/>
    <w:rsid w:val="00867A28"/>
    <w:rsid w:val="00867C93"/>
    <w:rsid w:val="00871136"/>
    <w:rsid w:val="00872CFF"/>
    <w:rsid w:val="0087519F"/>
    <w:rsid w:val="00875BA1"/>
    <w:rsid w:val="00875D43"/>
    <w:rsid w:val="00880462"/>
    <w:rsid w:val="00881AF1"/>
    <w:rsid w:val="0088206D"/>
    <w:rsid w:val="00883049"/>
    <w:rsid w:val="00883DD1"/>
    <w:rsid w:val="0088401F"/>
    <w:rsid w:val="00884029"/>
    <w:rsid w:val="008853E8"/>
    <w:rsid w:val="00886A59"/>
    <w:rsid w:val="00886E50"/>
    <w:rsid w:val="00887504"/>
    <w:rsid w:val="0089062B"/>
    <w:rsid w:val="00890EC7"/>
    <w:rsid w:val="0089107D"/>
    <w:rsid w:val="00891BF5"/>
    <w:rsid w:val="00892412"/>
    <w:rsid w:val="00892871"/>
    <w:rsid w:val="008939F6"/>
    <w:rsid w:val="00893A0D"/>
    <w:rsid w:val="0089461B"/>
    <w:rsid w:val="008948B1"/>
    <w:rsid w:val="00894EA0"/>
    <w:rsid w:val="00895B4D"/>
    <w:rsid w:val="00895FDC"/>
    <w:rsid w:val="00896B06"/>
    <w:rsid w:val="008A169A"/>
    <w:rsid w:val="008A1D80"/>
    <w:rsid w:val="008A2380"/>
    <w:rsid w:val="008A266C"/>
    <w:rsid w:val="008A2F24"/>
    <w:rsid w:val="008A3EC7"/>
    <w:rsid w:val="008A3EDD"/>
    <w:rsid w:val="008A4CE6"/>
    <w:rsid w:val="008A50CB"/>
    <w:rsid w:val="008A52B1"/>
    <w:rsid w:val="008A733D"/>
    <w:rsid w:val="008B126B"/>
    <w:rsid w:val="008B1AE4"/>
    <w:rsid w:val="008B7FF0"/>
    <w:rsid w:val="008C0FCC"/>
    <w:rsid w:val="008C1388"/>
    <w:rsid w:val="008C1916"/>
    <w:rsid w:val="008C203F"/>
    <w:rsid w:val="008C2791"/>
    <w:rsid w:val="008C3224"/>
    <w:rsid w:val="008C3787"/>
    <w:rsid w:val="008C4DF8"/>
    <w:rsid w:val="008C56B0"/>
    <w:rsid w:val="008C5905"/>
    <w:rsid w:val="008C5DA9"/>
    <w:rsid w:val="008C5EBF"/>
    <w:rsid w:val="008C734D"/>
    <w:rsid w:val="008C7378"/>
    <w:rsid w:val="008C7470"/>
    <w:rsid w:val="008D0A5F"/>
    <w:rsid w:val="008D0DEA"/>
    <w:rsid w:val="008D1063"/>
    <w:rsid w:val="008D14B1"/>
    <w:rsid w:val="008D1BF5"/>
    <w:rsid w:val="008D24EE"/>
    <w:rsid w:val="008D284F"/>
    <w:rsid w:val="008D2B7E"/>
    <w:rsid w:val="008D32F4"/>
    <w:rsid w:val="008D5B57"/>
    <w:rsid w:val="008D6937"/>
    <w:rsid w:val="008D799A"/>
    <w:rsid w:val="008E02A3"/>
    <w:rsid w:val="008E1041"/>
    <w:rsid w:val="008E1F91"/>
    <w:rsid w:val="008E232A"/>
    <w:rsid w:val="008E37ED"/>
    <w:rsid w:val="008E3844"/>
    <w:rsid w:val="008E38A0"/>
    <w:rsid w:val="008E4275"/>
    <w:rsid w:val="008E45A1"/>
    <w:rsid w:val="008E5F78"/>
    <w:rsid w:val="008E62FC"/>
    <w:rsid w:val="008E7F77"/>
    <w:rsid w:val="008F22E8"/>
    <w:rsid w:val="008F26E6"/>
    <w:rsid w:val="008F29CD"/>
    <w:rsid w:val="008F30BC"/>
    <w:rsid w:val="008F32D7"/>
    <w:rsid w:val="008F378A"/>
    <w:rsid w:val="008F3E90"/>
    <w:rsid w:val="008F44AF"/>
    <w:rsid w:val="008F5FD1"/>
    <w:rsid w:val="008F6521"/>
    <w:rsid w:val="008F680A"/>
    <w:rsid w:val="008F6DA5"/>
    <w:rsid w:val="009005D9"/>
    <w:rsid w:val="0090220C"/>
    <w:rsid w:val="0090235B"/>
    <w:rsid w:val="00903B49"/>
    <w:rsid w:val="00903FB8"/>
    <w:rsid w:val="00904237"/>
    <w:rsid w:val="009056C3"/>
    <w:rsid w:val="00907004"/>
    <w:rsid w:val="009074E1"/>
    <w:rsid w:val="009078B6"/>
    <w:rsid w:val="00907D4D"/>
    <w:rsid w:val="00907FEB"/>
    <w:rsid w:val="009101C4"/>
    <w:rsid w:val="0091127E"/>
    <w:rsid w:val="009125CC"/>
    <w:rsid w:val="009131E5"/>
    <w:rsid w:val="00914368"/>
    <w:rsid w:val="009169D8"/>
    <w:rsid w:val="00921816"/>
    <w:rsid w:val="0092188A"/>
    <w:rsid w:val="00921963"/>
    <w:rsid w:val="00921EC0"/>
    <w:rsid w:val="00922E7A"/>
    <w:rsid w:val="009230C4"/>
    <w:rsid w:val="00925A59"/>
    <w:rsid w:val="00925C0B"/>
    <w:rsid w:val="009264BF"/>
    <w:rsid w:val="009269F0"/>
    <w:rsid w:val="009302AC"/>
    <w:rsid w:val="009312E5"/>
    <w:rsid w:val="00931906"/>
    <w:rsid w:val="00931F98"/>
    <w:rsid w:val="00932113"/>
    <w:rsid w:val="00935344"/>
    <w:rsid w:val="00936043"/>
    <w:rsid w:val="00936052"/>
    <w:rsid w:val="009361C0"/>
    <w:rsid w:val="009361CB"/>
    <w:rsid w:val="009366D0"/>
    <w:rsid w:val="00936AAF"/>
    <w:rsid w:val="00937640"/>
    <w:rsid w:val="00937992"/>
    <w:rsid w:val="00937DDA"/>
    <w:rsid w:val="00937FC2"/>
    <w:rsid w:val="00940062"/>
    <w:rsid w:val="00940A0B"/>
    <w:rsid w:val="00940BE6"/>
    <w:rsid w:val="00941B34"/>
    <w:rsid w:val="00942D4D"/>
    <w:rsid w:val="00942F62"/>
    <w:rsid w:val="00943C18"/>
    <w:rsid w:val="00944581"/>
    <w:rsid w:val="00944AD3"/>
    <w:rsid w:val="0094572D"/>
    <w:rsid w:val="00946ACE"/>
    <w:rsid w:val="0094789E"/>
    <w:rsid w:val="00950009"/>
    <w:rsid w:val="0095004E"/>
    <w:rsid w:val="00950BD9"/>
    <w:rsid w:val="00950D5B"/>
    <w:rsid w:val="00952351"/>
    <w:rsid w:val="0095348E"/>
    <w:rsid w:val="0095377B"/>
    <w:rsid w:val="0095394D"/>
    <w:rsid w:val="009539FB"/>
    <w:rsid w:val="00956683"/>
    <w:rsid w:val="009609BD"/>
    <w:rsid w:val="00960A9D"/>
    <w:rsid w:val="00962A08"/>
    <w:rsid w:val="00962BBD"/>
    <w:rsid w:val="00963C5C"/>
    <w:rsid w:val="00963EA5"/>
    <w:rsid w:val="00964A97"/>
    <w:rsid w:val="00964F03"/>
    <w:rsid w:val="0096556B"/>
    <w:rsid w:val="009659DB"/>
    <w:rsid w:val="00965EB9"/>
    <w:rsid w:val="00966F2E"/>
    <w:rsid w:val="009702C5"/>
    <w:rsid w:val="00971A7A"/>
    <w:rsid w:val="00971D8D"/>
    <w:rsid w:val="0097263B"/>
    <w:rsid w:val="009730DC"/>
    <w:rsid w:val="009748B8"/>
    <w:rsid w:val="00975B8D"/>
    <w:rsid w:val="009772F5"/>
    <w:rsid w:val="0097791D"/>
    <w:rsid w:val="00980306"/>
    <w:rsid w:val="00980470"/>
    <w:rsid w:val="00981AED"/>
    <w:rsid w:val="0098263D"/>
    <w:rsid w:val="00982A09"/>
    <w:rsid w:val="00983898"/>
    <w:rsid w:val="00983B13"/>
    <w:rsid w:val="00983F09"/>
    <w:rsid w:val="00985066"/>
    <w:rsid w:val="00985E2A"/>
    <w:rsid w:val="00985E81"/>
    <w:rsid w:val="009864AA"/>
    <w:rsid w:val="00987AC5"/>
    <w:rsid w:val="00987CC7"/>
    <w:rsid w:val="00987F14"/>
    <w:rsid w:val="00991415"/>
    <w:rsid w:val="00992E5B"/>
    <w:rsid w:val="00993249"/>
    <w:rsid w:val="009934EB"/>
    <w:rsid w:val="009935F9"/>
    <w:rsid w:val="009937DA"/>
    <w:rsid w:val="00994949"/>
    <w:rsid w:val="00995D22"/>
    <w:rsid w:val="009962A0"/>
    <w:rsid w:val="00996347"/>
    <w:rsid w:val="00997F71"/>
    <w:rsid w:val="009A1259"/>
    <w:rsid w:val="009A154F"/>
    <w:rsid w:val="009A3D52"/>
    <w:rsid w:val="009A42E0"/>
    <w:rsid w:val="009A4719"/>
    <w:rsid w:val="009A49AA"/>
    <w:rsid w:val="009A5471"/>
    <w:rsid w:val="009A7A05"/>
    <w:rsid w:val="009B0971"/>
    <w:rsid w:val="009B0FF9"/>
    <w:rsid w:val="009B1501"/>
    <w:rsid w:val="009B2348"/>
    <w:rsid w:val="009B2E47"/>
    <w:rsid w:val="009B33F9"/>
    <w:rsid w:val="009B3A74"/>
    <w:rsid w:val="009B4504"/>
    <w:rsid w:val="009B46E2"/>
    <w:rsid w:val="009B4A09"/>
    <w:rsid w:val="009B4EFF"/>
    <w:rsid w:val="009B6BA5"/>
    <w:rsid w:val="009B72DB"/>
    <w:rsid w:val="009B7EE9"/>
    <w:rsid w:val="009C07E9"/>
    <w:rsid w:val="009C0C3D"/>
    <w:rsid w:val="009C14BF"/>
    <w:rsid w:val="009C17D7"/>
    <w:rsid w:val="009C1AC6"/>
    <w:rsid w:val="009C20C5"/>
    <w:rsid w:val="009C3DC6"/>
    <w:rsid w:val="009C490B"/>
    <w:rsid w:val="009C61F4"/>
    <w:rsid w:val="009C7489"/>
    <w:rsid w:val="009C7CAA"/>
    <w:rsid w:val="009D0586"/>
    <w:rsid w:val="009D1D82"/>
    <w:rsid w:val="009D251F"/>
    <w:rsid w:val="009D347F"/>
    <w:rsid w:val="009D4435"/>
    <w:rsid w:val="009D4A67"/>
    <w:rsid w:val="009D5E5D"/>
    <w:rsid w:val="009D629D"/>
    <w:rsid w:val="009D6360"/>
    <w:rsid w:val="009D6F5A"/>
    <w:rsid w:val="009D760D"/>
    <w:rsid w:val="009D7B1A"/>
    <w:rsid w:val="009E02D8"/>
    <w:rsid w:val="009E055D"/>
    <w:rsid w:val="009E20FB"/>
    <w:rsid w:val="009E2450"/>
    <w:rsid w:val="009E2CDF"/>
    <w:rsid w:val="009E35D4"/>
    <w:rsid w:val="009E6E45"/>
    <w:rsid w:val="009E7135"/>
    <w:rsid w:val="009E7FAB"/>
    <w:rsid w:val="009F0A4F"/>
    <w:rsid w:val="009F33A5"/>
    <w:rsid w:val="009F368C"/>
    <w:rsid w:val="009F424E"/>
    <w:rsid w:val="009F42CF"/>
    <w:rsid w:val="009F4485"/>
    <w:rsid w:val="009F44C8"/>
    <w:rsid w:val="009F556F"/>
    <w:rsid w:val="009F591A"/>
    <w:rsid w:val="009F59FB"/>
    <w:rsid w:val="009F7BBF"/>
    <w:rsid w:val="00A00D1A"/>
    <w:rsid w:val="00A0103C"/>
    <w:rsid w:val="00A0104C"/>
    <w:rsid w:val="00A01080"/>
    <w:rsid w:val="00A023C7"/>
    <w:rsid w:val="00A044CB"/>
    <w:rsid w:val="00A06E2D"/>
    <w:rsid w:val="00A07BBE"/>
    <w:rsid w:val="00A1247D"/>
    <w:rsid w:val="00A12DE4"/>
    <w:rsid w:val="00A131C4"/>
    <w:rsid w:val="00A13BC9"/>
    <w:rsid w:val="00A143B9"/>
    <w:rsid w:val="00A1480D"/>
    <w:rsid w:val="00A1663B"/>
    <w:rsid w:val="00A16AA2"/>
    <w:rsid w:val="00A17F57"/>
    <w:rsid w:val="00A20764"/>
    <w:rsid w:val="00A2193F"/>
    <w:rsid w:val="00A2209E"/>
    <w:rsid w:val="00A239EA"/>
    <w:rsid w:val="00A24227"/>
    <w:rsid w:val="00A246B8"/>
    <w:rsid w:val="00A2548F"/>
    <w:rsid w:val="00A25AA4"/>
    <w:rsid w:val="00A300AF"/>
    <w:rsid w:val="00A311D5"/>
    <w:rsid w:val="00A318C2"/>
    <w:rsid w:val="00A336E3"/>
    <w:rsid w:val="00A33D3B"/>
    <w:rsid w:val="00A34025"/>
    <w:rsid w:val="00A355B9"/>
    <w:rsid w:val="00A40352"/>
    <w:rsid w:val="00A40580"/>
    <w:rsid w:val="00A408D1"/>
    <w:rsid w:val="00A41075"/>
    <w:rsid w:val="00A41413"/>
    <w:rsid w:val="00A41FD2"/>
    <w:rsid w:val="00A42379"/>
    <w:rsid w:val="00A43714"/>
    <w:rsid w:val="00A43C96"/>
    <w:rsid w:val="00A46640"/>
    <w:rsid w:val="00A476F4"/>
    <w:rsid w:val="00A47756"/>
    <w:rsid w:val="00A47B60"/>
    <w:rsid w:val="00A54C3D"/>
    <w:rsid w:val="00A565B2"/>
    <w:rsid w:val="00A57A72"/>
    <w:rsid w:val="00A616E6"/>
    <w:rsid w:val="00A6222C"/>
    <w:rsid w:val="00A62F75"/>
    <w:rsid w:val="00A638CE"/>
    <w:rsid w:val="00A63CDE"/>
    <w:rsid w:val="00A63DB2"/>
    <w:rsid w:val="00A661C5"/>
    <w:rsid w:val="00A66372"/>
    <w:rsid w:val="00A66F33"/>
    <w:rsid w:val="00A67DFD"/>
    <w:rsid w:val="00A704C4"/>
    <w:rsid w:val="00A70B36"/>
    <w:rsid w:val="00A72109"/>
    <w:rsid w:val="00A7210F"/>
    <w:rsid w:val="00A721EF"/>
    <w:rsid w:val="00A72A43"/>
    <w:rsid w:val="00A72F6F"/>
    <w:rsid w:val="00A73B5C"/>
    <w:rsid w:val="00A73D59"/>
    <w:rsid w:val="00A73E38"/>
    <w:rsid w:val="00A750F0"/>
    <w:rsid w:val="00A76402"/>
    <w:rsid w:val="00A76422"/>
    <w:rsid w:val="00A774C3"/>
    <w:rsid w:val="00A80745"/>
    <w:rsid w:val="00A80E7D"/>
    <w:rsid w:val="00A80F47"/>
    <w:rsid w:val="00A80FDF"/>
    <w:rsid w:val="00A8150A"/>
    <w:rsid w:val="00A821A7"/>
    <w:rsid w:val="00A82677"/>
    <w:rsid w:val="00A84D38"/>
    <w:rsid w:val="00A84DAC"/>
    <w:rsid w:val="00A85575"/>
    <w:rsid w:val="00A85F3C"/>
    <w:rsid w:val="00A86E3E"/>
    <w:rsid w:val="00A87DFB"/>
    <w:rsid w:val="00A9018E"/>
    <w:rsid w:val="00A903B3"/>
    <w:rsid w:val="00A91E79"/>
    <w:rsid w:val="00A9255B"/>
    <w:rsid w:val="00A92E62"/>
    <w:rsid w:val="00A933C6"/>
    <w:rsid w:val="00A9363F"/>
    <w:rsid w:val="00A9415D"/>
    <w:rsid w:val="00A94659"/>
    <w:rsid w:val="00A94E3C"/>
    <w:rsid w:val="00A9537C"/>
    <w:rsid w:val="00A96B0A"/>
    <w:rsid w:val="00A9746C"/>
    <w:rsid w:val="00A97996"/>
    <w:rsid w:val="00AA1532"/>
    <w:rsid w:val="00AA2568"/>
    <w:rsid w:val="00AA28A1"/>
    <w:rsid w:val="00AA48C0"/>
    <w:rsid w:val="00AA49F6"/>
    <w:rsid w:val="00AA4B5C"/>
    <w:rsid w:val="00AA5303"/>
    <w:rsid w:val="00AA5721"/>
    <w:rsid w:val="00AA5D2D"/>
    <w:rsid w:val="00AA61AD"/>
    <w:rsid w:val="00AA6BED"/>
    <w:rsid w:val="00AA7894"/>
    <w:rsid w:val="00AA79AB"/>
    <w:rsid w:val="00AB0676"/>
    <w:rsid w:val="00AB147B"/>
    <w:rsid w:val="00AB1617"/>
    <w:rsid w:val="00AB1E5A"/>
    <w:rsid w:val="00AB1E8D"/>
    <w:rsid w:val="00AB201A"/>
    <w:rsid w:val="00AB31CB"/>
    <w:rsid w:val="00AB33D6"/>
    <w:rsid w:val="00AB347F"/>
    <w:rsid w:val="00AB48EA"/>
    <w:rsid w:val="00AB4C45"/>
    <w:rsid w:val="00AB5660"/>
    <w:rsid w:val="00AB63E8"/>
    <w:rsid w:val="00AB6A9D"/>
    <w:rsid w:val="00AC0042"/>
    <w:rsid w:val="00AC04EE"/>
    <w:rsid w:val="00AC0A35"/>
    <w:rsid w:val="00AC0D3C"/>
    <w:rsid w:val="00AC0E6B"/>
    <w:rsid w:val="00AC12D6"/>
    <w:rsid w:val="00AC135E"/>
    <w:rsid w:val="00AC19AE"/>
    <w:rsid w:val="00AC19F6"/>
    <w:rsid w:val="00AC3564"/>
    <w:rsid w:val="00AC407D"/>
    <w:rsid w:val="00AC45A2"/>
    <w:rsid w:val="00AC51E7"/>
    <w:rsid w:val="00AC58B6"/>
    <w:rsid w:val="00AC767D"/>
    <w:rsid w:val="00AC7E7E"/>
    <w:rsid w:val="00AD180E"/>
    <w:rsid w:val="00AD1E66"/>
    <w:rsid w:val="00AD25BF"/>
    <w:rsid w:val="00AD27C4"/>
    <w:rsid w:val="00AD32C7"/>
    <w:rsid w:val="00AD3371"/>
    <w:rsid w:val="00AD5A40"/>
    <w:rsid w:val="00AD68E9"/>
    <w:rsid w:val="00AD6F8F"/>
    <w:rsid w:val="00AD75FA"/>
    <w:rsid w:val="00AD77B8"/>
    <w:rsid w:val="00AE0436"/>
    <w:rsid w:val="00AE2EA7"/>
    <w:rsid w:val="00AE3829"/>
    <w:rsid w:val="00AE5A62"/>
    <w:rsid w:val="00AE6AAB"/>
    <w:rsid w:val="00AE7211"/>
    <w:rsid w:val="00AE7DF3"/>
    <w:rsid w:val="00AF0DF0"/>
    <w:rsid w:val="00AF0ED7"/>
    <w:rsid w:val="00AF1736"/>
    <w:rsid w:val="00AF1E40"/>
    <w:rsid w:val="00AF2023"/>
    <w:rsid w:val="00AF3936"/>
    <w:rsid w:val="00AF45CF"/>
    <w:rsid w:val="00AF4BBE"/>
    <w:rsid w:val="00AF5514"/>
    <w:rsid w:val="00AF5767"/>
    <w:rsid w:val="00AF63A6"/>
    <w:rsid w:val="00AF74CD"/>
    <w:rsid w:val="00AF7FE1"/>
    <w:rsid w:val="00B00AC8"/>
    <w:rsid w:val="00B00AE6"/>
    <w:rsid w:val="00B00F2D"/>
    <w:rsid w:val="00B013B3"/>
    <w:rsid w:val="00B03A4D"/>
    <w:rsid w:val="00B04092"/>
    <w:rsid w:val="00B04B3B"/>
    <w:rsid w:val="00B0536B"/>
    <w:rsid w:val="00B066B2"/>
    <w:rsid w:val="00B0767B"/>
    <w:rsid w:val="00B07C6D"/>
    <w:rsid w:val="00B07EED"/>
    <w:rsid w:val="00B103CF"/>
    <w:rsid w:val="00B10515"/>
    <w:rsid w:val="00B10F2B"/>
    <w:rsid w:val="00B11107"/>
    <w:rsid w:val="00B1187E"/>
    <w:rsid w:val="00B126EA"/>
    <w:rsid w:val="00B12EB3"/>
    <w:rsid w:val="00B130F7"/>
    <w:rsid w:val="00B14046"/>
    <w:rsid w:val="00B142D6"/>
    <w:rsid w:val="00B14A3B"/>
    <w:rsid w:val="00B159A6"/>
    <w:rsid w:val="00B1664E"/>
    <w:rsid w:val="00B1666E"/>
    <w:rsid w:val="00B16728"/>
    <w:rsid w:val="00B169DC"/>
    <w:rsid w:val="00B17304"/>
    <w:rsid w:val="00B17A57"/>
    <w:rsid w:val="00B2002C"/>
    <w:rsid w:val="00B209BF"/>
    <w:rsid w:val="00B20A51"/>
    <w:rsid w:val="00B21FAB"/>
    <w:rsid w:val="00B2215E"/>
    <w:rsid w:val="00B23201"/>
    <w:rsid w:val="00B23611"/>
    <w:rsid w:val="00B240BD"/>
    <w:rsid w:val="00B24FB1"/>
    <w:rsid w:val="00B30B4E"/>
    <w:rsid w:val="00B31E40"/>
    <w:rsid w:val="00B3219C"/>
    <w:rsid w:val="00B32722"/>
    <w:rsid w:val="00B3491E"/>
    <w:rsid w:val="00B3494E"/>
    <w:rsid w:val="00B34A17"/>
    <w:rsid w:val="00B34CF4"/>
    <w:rsid w:val="00B35437"/>
    <w:rsid w:val="00B354D5"/>
    <w:rsid w:val="00B35CE4"/>
    <w:rsid w:val="00B36D63"/>
    <w:rsid w:val="00B40252"/>
    <w:rsid w:val="00B405BC"/>
    <w:rsid w:val="00B415FE"/>
    <w:rsid w:val="00B416D1"/>
    <w:rsid w:val="00B41DEE"/>
    <w:rsid w:val="00B424F4"/>
    <w:rsid w:val="00B428CE"/>
    <w:rsid w:val="00B42B61"/>
    <w:rsid w:val="00B42DCD"/>
    <w:rsid w:val="00B443E7"/>
    <w:rsid w:val="00B4512C"/>
    <w:rsid w:val="00B45801"/>
    <w:rsid w:val="00B45B7A"/>
    <w:rsid w:val="00B47939"/>
    <w:rsid w:val="00B50338"/>
    <w:rsid w:val="00B50341"/>
    <w:rsid w:val="00B5375F"/>
    <w:rsid w:val="00B53E3F"/>
    <w:rsid w:val="00B54E61"/>
    <w:rsid w:val="00B55160"/>
    <w:rsid w:val="00B56801"/>
    <w:rsid w:val="00B57E39"/>
    <w:rsid w:val="00B6094A"/>
    <w:rsid w:val="00B61CFD"/>
    <w:rsid w:val="00B62A25"/>
    <w:rsid w:val="00B62B7E"/>
    <w:rsid w:val="00B63BDA"/>
    <w:rsid w:val="00B63BE3"/>
    <w:rsid w:val="00B64297"/>
    <w:rsid w:val="00B64FD8"/>
    <w:rsid w:val="00B6585D"/>
    <w:rsid w:val="00B66740"/>
    <w:rsid w:val="00B67467"/>
    <w:rsid w:val="00B7000B"/>
    <w:rsid w:val="00B716A0"/>
    <w:rsid w:val="00B71730"/>
    <w:rsid w:val="00B724F0"/>
    <w:rsid w:val="00B72982"/>
    <w:rsid w:val="00B7322C"/>
    <w:rsid w:val="00B74342"/>
    <w:rsid w:val="00B74816"/>
    <w:rsid w:val="00B76A3C"/>
    <w:rsid w:val="00B76AA0"/>
    <w:rsid w:val="00B775A8"/>
    <w:rsid w:val="00B77DAD"/>
    <w:rsid w:val="00B8162F"/>
    <w:rsid w:val="00B83A12"/>
    <w:rsid w:val="00B83FB4"/>
    <w:rsid w:val="00B84C4F"/>
    <w:rsid w:val="00B84E5C"/>
    <w:rsid w:val="00B86EBA"/>
    <w:rsid w:val="00B86EF6"/>
    <w:rsid w:val="00B9016C"/>
    <w:rsid w:val="00B90C55"/>
    <w:rsid w:val="00B91A4A"/>
    <w:rsid w:val="00B91BB8"/>
    <w:rsid w:val="00B9250E"/>
    <w:rsid w:val="00B94C37"/>
    <w:rsid w:val="00B96D8B"/>
    <w:rsid w:val="00B96ED5"/>
    <w:rsid w:val="00BA03F2"/>
    <w:rsid w:val="00BA0A17"/>
    <w:rsid w:val="00BA16FE"/>
    <w:rsid w:val="00BA17CF"/>
    <w:rsid w:val="00BA1E2D"/>
    <w:rsid w:val="00BA3F56"/>
    <w:rsid w:val="00BA403D"/>
    <w:rsid w:val="00BA5263"/>
    <w:rsid w:val="00BA59E8"/>
    <w:rsid w:val="00BA5EA0"/>
    <w:rsid w:val="00BA6E3D"/>
    <w:rsid w:val="00BA7C5C"/>
    <w:rsid w:val="00BB0093"/>
    <w:rsid w:val="00BB05D1"/>
    <w:rsid w:val="00BB1A2C"/>
    <w:rsid w:val="00BB1C7E"/>
    <w:rsid w:val="00BB332F"/>
    <w:rsid w:val="00BB3A7B"/>
    <w:rsid w:val="00BB5F78"/>
    <w:rsid w:val="00BB72B8"/>
    <w:rsid w:val="00BB7D1B"/>
    <w:rsid w:val="00BC06F9"/>
    <w:rsid w:val="00BC0816"/>
    <w:rsid w:val="00BC146B"/>
    <w:rsid w:val="00BC178A"/>
    <w:rsid w:val="00BC215F"/>
    <w:rsid w:val="00BC3218"/>
    <w:rsid w:val="00BC3639"/>
    <w:rsid w:val="00BC4B0A"/>
    <w:rsid w:val="00BC60AB"/>
    <w:rsid w:val="00BC62C9"/>
    <w:rsid w:val="00BC647D"/>
    <w:rsid w:val="00BC70E2"/>
    <w:rsid w:val="00BC7C9A"/>
    <w:rsid w:val="00BD0A81"/>
    <w:rsid w:val="00BD0C44"/>
    <w:rsid w:val="00BD17B1"/>
    <w:rsid w:val="00BD2333"/>
    <w:rsid w:val="00BD2CC5"/>
    <w:rsid w:val="00BD2CDC"/>
    <w:rsid w:val="00BD38B7"/>
    <w:rsid w:val="00BD463F"/>
    <w:rsid w:val="00BD5AB2"/>
    <w:rsid w:val="00BD5ACF"/>
    <w:rsid w:val="00BD661F"/>
    <w:rsid w:val="00BD6670"/>
    <w:rsid w:val="00BD6A00"/>
    <w:rsid w:val="00BE05E7"/>
    <w:rsid w:val="00BE071D"/>
    <w:rsid w:val="00BE0E40"/>
    <w:rsid w:val="00BE1AF2"/>
    <w:rsid w:val="00BE2701"/>
    <w:rsid w:val="00BE2A1C"/>
    <w:rsid w:val="00BE40AD"/>
    <w:rsid w:val="00BE6428"/>
    <w:rsid w:val="00BE703F"/>
    <w:rsid w:val="00BE7A5B"/>
    <w:rsid w:val="00BF00E7"/>
    <w:rsid w:val="00BF0398"/>
    <w:rsid w:val="00BF0A62"/>
    <w:rsid w:val="00BF0C45"/>
    <w:rsid w:val="00BF0E4E"/>
    <w:rsid w:val="00BF13BF"/>
    <w:rsid w:val="00BF1756"/>
    <w:rsid w:val="00BF3195"/>
    <w:rsid w:val="00BF3314"/>
    <w:rsid w:val="00BF361E"/>
    <w:rsid w:val="00BF3C85"/>
    <w:rsid w:val="00BF42AF"/>
    <w:rsid w:val="00BF437F"/>
    <w:rsid w:val="00BF4D47"/>
    <w:rsid w:val="00BF56CD"/>
    <w:rsid w:val="00BF7CC6"/>
    <w:rsid w:val="00C005AF"/>
    <w:rsid w:val="00C00E5C"/>
    <w:rsid w:val="00C0124F"/>
    <w:rsid w:val="00C013B6"/>
    <w:rsid w:val="00C020B2"/>
    <w:rsid w:val="00C0296D"/>
    <w:rsid w:val="00C03D1E"/>
    <w:rsid w:val="00C046C5"/>
    <w:rsid w:val="00C04A74"/>
    <w:rsid w:val="00C0575F"/>
    <w:rsid w:val="00C077B9"/>
    <w:rsid w:val="00C07812"/>
    <w:rsid w:val="00C10A9A"/>
    <w:rsid w:val="00C11387"/>
    <w:rsid w:val="00C11AD2"/>
    <w:rsid w:val="00C12E5A"/>
    <w:rsid w:val="00C132A2"/>
    <w:rsid w:val="00C13D13"/>
    <w:rsid w:val="00C144A9"/>
    <w:rsid w:val="00C14AE1"/>
    <w:rsid w:val="00C1637E"/>
    <w:rsid w:val="00C20A8E"/>
    <w:rsid w:val="00C210D5"/>
    <w:rsid w:val="00C21D84"/>
    <w:rsid w:val="00C221D9"/>
    <w:rsid w:val="00C227DA"/>
    <w:rsid w:val="00C229EC"/>
    <w:rsid w:val="00C23F7D"/>
    <w:rsid w:val="00C249F2"/>
    <w:rsid w:val="00C24B82"/>
    <w:rsid w:val="00C264D4"/>
    <w:rsid w:val="00C2719A"/>
    <w:rsid w:val="00C2786B"/>
    <w:rsid w:val="00C317DB"/>
    <w:rsid w:val="00C34FCF"/>
    <w:rsid w:val="00C35B84"/>
    <w:rsid w:val="00C3751D"/>
    <w:rsid w:val="00C37956"/>
    <w:rsid w:val="00C37BAC"/>
    <w:rsid w:val="00C37ECB"/>
    <w:rsid w:val="00C37F60"/>
    <w:rsid w:val="00C40890"/>
    <w:rsid w:val="00C40D21"/>
    <w:rsid w:val="00C41C16"/>
    <w:rsid w:val="00C4491A"/>
    <w:rsid w:val="00C44A2B"/>
    <w:rsid w:val="00C4509A"/>
    <w:rsid w:val="00C4617F"/>
    <w:rsid w:val="00C46829"/>
    <w:rsid w:val="00C46A6B"/>
    <w:rsid w:val="00C512C7"/>
    <w:rsid w:val="00C512E2"/>
    <w:rsid w:val="00C52271"/>
    <w:rsid w:val="00C52558"/>
    <w:rsid w:val="00C5272A"/>
    <w:rsid w:val="00C529F8"/>
    <w:rsid w:val="00C5497E"/>
    <w:rsid w:val="00C54ACB"/>
    <w:rsid w:val="00C54EC7"/>
    <w:rsid w:val="00C55516"/>
    <w:rsid w:val="00C55DEF"/>
    <w:rsid w:val="00C56B46"/>
    <w:rsid w:val="00C5700C"/>
    <w:rsid w:val="00C61FA2"/>
    <w:rsid w:val="00C62317"/>
    <w:rsid w:val="00C62625"/>
    <w:rsid w:val="00C6289C"/>
    <w:rsid w:val="00C646A0"/>
    <w:rsid w:val="00C646ED"/>
    <w:rsid w:val="00C65AC1"/>
    <w:rsid w:val="00C65C59"/>
    <w:rsid w:val="00C6615E"/>
    <w:rsid w:val="00C6737A"/>
    <w:rsid w:val="00C67D7D"/>
    <w:rsid w:val="00C70A4F"/>
    <w:rsid w:val="00C73B3C"/>
    <w:rsid w:val="00C75433"/>
    <w:rsid w:val="00C756CB"/>
    <w:rsid w:val="00C76349"/>
    <w:rsid w:val="00C76391"/>
    <w:rsid w:val="00C76F24"/>
    <w:rsid w:val="00C7729C"/>
    <w:rsid w:val="00C77AC4"/>
    <w:rsid w:val="00C77BD5"/>
    <w:rsid w:val="00C81E80"/>
    <w:rsid w:val="00C8223C"/>
    <w:rsid w:val="00C8257B"/>
    <w:rsid w:val="00C826D1"/>
    <w:rsid w:val="00C82BB6"/>
    <w:rsid w:val="00C82C2F"/>
    <w:rsid w:val="00C831D8"/>
    <w:rsid w:val="00C8321D"/>
    <w:rsid w:val="00C8322F"/>
    <w:rsid w:val="00C84111"/>
    <w:rsid w:val="00C84206"/>
    <w:rsid w:val="00C84769"/>
    <w:rsid w:val="00C8511E"/>
    <w:rsid w:val="00C85D79"/>
    <w:rsid w:val="00C862F9"/>
    <w:rsid w:val="00C864C4"/>
    <w:rsid w:val="00C86897"/>
    <w:rsid w:val="00C8794E"/>
    <w:rsid w:val="00C909CB"/>
    <w:rsid w:val="00C92407"/>
    <w:rsid w:val="00C9241F"/>
    <w:rsid w:val="00C92539"/>
    <w:rsid w:val="00C92820"/>
    <w:rsid w:val="00C9421F"/>
    <w:rsid w:val="00C9448C"/>
    <w:rsid w:val="00C94C7F"/>
    <w:rsid w:val="00C94EBB"/>
    <w:rsid w:val="00C973C2"/>
    <w:rsid w:val="00C97C18"/>
    <w:rsid w:val="00C97E28"/>
    <w:rsid w:val="00CA0106"/>
    <w:rsid w:val="00CA0C50"/>
    <w:rsid w:val="00CA22B3"/>
    <w:rsid w:val="00CA3AF3"/>
    <w:rsid w:val="00CA4F2D"/>
    <w:rsid w:val="00CA532D"/>
    <w:rsid w:val="00CA5E0C"/>
    <w:rsid w:val="00CA6FE7"/>
    <w:rsid w:val="00CA7278"/>
    <w:rsid w:val="00CB0535"/>
    <w:rsid w:val="00CB0C50"/>
    <w:rsid w:val="00CB27C5"/>
    <w:rsid w:val="00CB2811"/>
    <w:rsid w:val="00CB6CC3"/>
    <w:rsid w:val="00CC018E"/>
    <w:rsid w:val="00CC148F"/>
    <w:rsid w:val="00CC2613"/>
    <w:rsid w:val="00CC32E2"/>
    <w:rsid w:val="00CC33A1"/>
    <w:rsid w:val="00CC4026"/>
    <w:rsid w:val="00CC4EC8"/>
    <w:rsid w:val="00CC5A16"/>
    <w:rsid w:val="00CC6449"/>
    <w:rsid w:val="00CC71C9"/>
    <w:rsid w:val="00CC781C"/>
    <w:rsid w:val="00CC7B31"/>
    <w:rsid w:val="00CD07AA"/>
    <w:rsid w:val="00CD08BC"/>
    <w:rsid w:val="00CD0A3B"/>
    <w:rsid w:val="00CD1095"/>
    <w:rsid w:val="00CD1477"/>
    <w:rsid w:val="00CD36F9"/>
    <w:rsid w:val="00CD44E4"/>
    <w:rsid w:val="00CD57A9"/>
    <w:rsid w:val="00CD5DA4"/>
    <w:rsid w:val="00CD6881"/>
    <w:rsid w:val="00CD6DC5"/>
    <w:rsid w:val="00CD712A"/>
    <w:rsid w:val="00CD7611"/>
    <w:rsid w:val="00CE0BFC"/>
    <w:rsid w:val="00CE0F8D"/>
    <w:rsid w:val="00CE1014"/>
    <w:rsid w:val="00CE2DBD"/>
    <w:rsid w:val="00CE2DD2"/>
    <w:rsid w:val="00CE346D"/>
    <w:rsid w:val="00CE459A"/>
    <w:rsid w:val="00CE4B16"/>
    <w:rsid w:val="00CE4E70"/>
    <w:rsid w:val="00CE5964"/>
    <w:rsid w:val="00CE5AC8"/>
    <w:rsid w:val="00CE6335"/>
    <w:rsid w:val="00CE65A5"/>
    <w:rsid w:val="00CF04C3"/>
    <w:rsid w:val="00CF2678"/>
    <w:rsid w:val="00CF28AD"/>
    <w:rsid w:val="00CF2DA5"/>
    <w:rsid w:val="00CF3CBE"/>
    <w:rsid w:val="00CF6F0C"/>
    <w:rsid w:val="00CF77C6"/>
    <w:rsid w:val="00CF7960"/>
    <w:rsid w:val="00CF7C0D"/>
    <w:rsid w:val="00D01455"/>
    <w:rsid w:val="00D01561"/>
    <w:rsid w:val="00D01873"/>
    <w:rsid w:val="00D02C68"/>
    <w:rsid w:val="00D041A4"/>
    <w:rsid w:val="00D050AE"/>
    <w:rsid w:val="00D05537"/>
    <w:rsid w:val="00D07173"/>
    <w:rsid w:val="00D07DEA"/>
    <w:rsid w:val="00D104D3"/>
    <w:rsid w:val="00D12476"/>
    <w:rsid w:val="00D13B1A"/>
    <w:rsid w:val="00D13F67"/>
    <w:rsid w:val="00D15AA9"/>
    <w:rsid w:val="00D166F3"/>
    <w:rsid w:val="00D175F2"/>
    <w:rsid w:val="00D2149A"/>
    <w:rsid w:val="00D22227"/>
    <w:rsid w:val="00D230DA"/>
    <w:rsid w:val="00D23421"/>
    <w:rsid w:val="00D238DD"/>
    <w:rsid w:val="00D24ABE"/>
    <w:rsid w:val="00D24BA9"/>
    <w:rsid w:val="00D257E4"/>
    <w:rsid w:val="00D25E31"/>
    <w:rsid w:val="00D26C91"/>
    <w:rsid w:val="00D2709B"/>
    <w:rsid w:val="00D27AFE"/>
    <w:rsid w:val="00D304D8"/>
    <w:rsid w:val="00D308FE"/>
    <w:rsid w:val="00D3148A"/>
    <w:rsid w:val="00D315EB"/>
    <w:rsid w:val="00D318D9"/>
    <w:rsid w:val="00D33953"/>
    <w:rsid w:val="00D33A1F"/>
    <w:rsid w:val="00D34EDF"/>
    <w:rsid w:val="00D35914"/>
    <w:rsid w:val="00D35F6F"/>
    <w:rsid w:val="00D36115"/>
    <w:rsid w:val="00D3625D"/>
    <w:rsid w:val="00D36A24"/>
    <w:rsid w:val="00D37313"/>
    <w:rsid w:val="00D37E60"/>
    <w:rsid w:val="00D42AAC"/>
    <w:rsid w:val="00D42CD3"/>
    <w:rsid w:val="00D434BB"/>
    <w:rsid w:val="00D43FCD"/>
    <w:rsid w:val="00D4412A"/>
    <w:rsid w:val="00D4489A"/>
    <w:rsid w:val="00D452ED"/>
    <w:rsid w:val="00D45F6F"/>
    <w:rsid w:val="00D46D2A"/>
    <w:rsid w:val="00D47045"/>
    <w:rsid w:val="00D47224"/>
    <w:rsid w:val="00D47CD5"/>
    <w:rsid w:val="00D47CFE"/>
    <w:rsid w:val="00D501D1"/>
    <w:rsid w:val="00D51154"/>
    <w:rsid w:val="00D51507"/>
    <w:rsid w:val="00D51844"/>
    <w:rsid w:val="00D525D9"/>
    <w:rsid w:val="00D52B13"/>
    <w:rsid w:val="00D53727"/>
    <w:rsid w:val="00D54DED"/>
    <w:rsid w:val="00D5579D"/>
    <w:rsid w:val="00D557C3"/>
    <w:rsid w:val="00D56B0C"/>
    <w:rsid w:val="00D56B83"/>
    <w:rsid w:val="00D56D43"/>
    <w:rsid w:val="00D571A7"/>
    <w:rsid w:val="00D57249"/>
    <w:rsid w:val="00D579B9"/>
    <w:rsid w:val="00D579C9"/>
    <w:rsid w:val="00D6010F"/>
    <w:rsid w:val="00D6088C"/>
    <w:rsid w:val="00D6217B"/>
    <w:rsid w:val="00D62D39"/>
    <w:rsid w:val="00D63641"/>
    <w:rsid w:val="00D63801"/>
    <w:rsid w:val="00D63AF7"/>
    <w:rsid w:val="00D6459C"/>
    <w:rsid w:val="00D65D97"/>
    <w:rsid w:val="00D67D4C"/>
    <w:rsid w:val="00D70FBD"/>
    <w:rsid w:val="00D7149F"/>
    <w:rsid w:val="00D72ADE"/>
    <w:rsid w:val="00D73F8E"/>
    <w:rsid w:val="00D74EED"/>
    <w:rsid w:val="00D75DA0"/>
    <w:rsid w:val="00D76F66"/>
    <w:rsid w:val="00D77980"/>
    <w:rsid w:val="00D80E31"/>
    <w:rsid w:val="00D80ED8"/>
    <w:rsid w:val="00D80EFA"/>
    <w:rsid w:val="00D82102"/>
    <w:rsid w:val="00D829A5"/>
    <w:rsid w:val="00D82F74"/>
    <w:rsid w:val="00D846F5"/>
    <w:rsid w:val="00D85B08"/>
    <w:rsid w:val="00D85E54"/>
    <w:rsid w:val="00D860DC"/>
    <w:rsid w:val="00D86531"/>
    <w:rsid w:val="00D8657D"/>
    <w:rsid w:val="00D90507"/>
    <w:rsid w:val="00D91519"/>
    <w:rsid w:val="00D92062"/>
    <w:rsid w:val="00D939D0"/>
    <w:rsid w:val="00D95541"/>
    <w:rsid w:val="00D9599A"/>
    <w:rsid w:val="00D96A61"/>
    <w:rsid w:val="00D97DB8"/>
    <w:rsid w:val="00D97ECD"/>
    <w:rsid w:val="00DA2A92"/>
    <w:rsid w:val="00DA2F60"/>
    <w:rsid w:val="00DA5FF8"/>
    <w:rsid w:val="00DA65A6"/>
    <w:rsid w:val="00DA67E7"/>
    <w:rsid w:val="00DB0B1C"/>
    <w:rsid w:val="00DB0D98"/>
    <w:rsid w:val="00DB1096"/>
    <w:rsid w:val="00DB2808"/>
    <w:rsid w:val="00DB2813"/>
    <w:rsid w:val="00DB58CB"/>
    <w:rsid w:val="00DB6D21"/>
    <w:rsid w:val="00DB75CD"/>
    <w:rsid w:val="00DB774D"/>
    <w:rsid w:val="00DB7C15"/>
    <w:rsid w:val="00DC0631"/>
    <w:rsid w:val="00DC1068"/>
    <w:rsid w:val="00DC2372"/>
    <w:rsid w:val="00DC2A98"/>
    <w:rsid w:val="00DC2EAF"/>
    <w:rsid w:val="00DC3D69"/>
    <w:rsid w:val="00DC4602"/>
    <w:rsid w:val="00DC4A0B"/>
    <w:rsid w:val="00DC5A03"/>
    <w:rsid w:val="00DC5C18"/>
    <w:rsid w:val="00DC64E2"/>
    <w:rsid w:val="00DD20E5"/>
    <w:rsid w:val="00DD3B43"/>
    <w:rsid w:val="00DD3DDA"/>
    <w:rsid w:val="00DD4219"/>
    <w:rsid w:val="00DD44BA"/>
    <w:rsid w:val="00DD4AAA"/>
    <w:rsid w:val="00DD5146"/>
    <w:rsid w:val="00DD5259"/>
    <w:rsid w:val="00DD6178"/>
    <w:rsid w:val="00DD636B"/>
    <w:rsid w:val="00DD6BCE"/>
    <w:rsid w:val="00DD7294"/>
    <w:rsid w:val="00DD7BC5"/>
    <w:rsid w:val="00DD7D58"/>
    <w:rsid w:val="00DE054C"/>
    <w:rsid w:val="00DE0741"/>
    <w:rsid w:val="00DE115A"/>
    <w:rsid w:val="00DE3332"/>
    <w:rsid w:val="00DE3A83"/>
    <w:rsid w:val="00DE43DA"/>
    <w:rsid w:val="00DE453C"/>
    <w:rsid w:val="00DE4DF9"/>
    <w:rsid w:val="00DE54AD"/>
    <w:rsid w:val="00DE56C9"/>
    <w:rsid w:val="00DE6133"/>
    <w:rsid w:val="00DE68BB"/>
    <w:rsid w:val="00DF0E8B"/>
    <w:rsid w:val="00DF20D7"/>
    <w:rsid w:val="00DF28D2"/>
    <w:rsid w:val="00DF2B52"/>
    <w:rsid w:val="00DF2E29"/>
    <w:rsid w:val="00DF30E0"/>
    <w:rsid w:val="00DF3139"/>
    <w:rsid w:val="00DF37CB"/>
    <w:rsid w:val="00DF47ED"/>
    <w:rsid w:val="00DF5251"/>
    <w:rsid w:val="00DF6B60"/>
    <w:rsid w:val="00DF6EF0"/>
    <w:rsid w:val="00DF7AFC"/>
    <w:rsid w:val="00E00969"/>
    <w:rsid w:val="00E0122B"/>
    <w:rsid w:val="00E01558"/>
    <w:rsid w:val="00E0257C"/>
    <w:rsid w:val="00E03A57"/>
    <w:rsid w:val="00E03D71"/>
    <w:rsid w:val="00E052A2"/>
    <w:rsid w:val="00E06944"/>
    <w:rsid w:val="00E073CE"/>
    <w:rsid w:val="00E10C75"/>
    <w:rsid w:val="00E11D13"/>
    <w:rsid w:val="00E12AD4"/>
    <w:rsid w:val="00E13F07"/>
    <w:rsid w:val="00E1599C"/>
    <w:rsid w:val="00E15BA7"/>
    <w:rsid w:val="00E16418"/>
    <w:rsid w:val="00E20101"/>
    <w:rsid w:val="00E202D0"/>
    <w:rsid w:val="00E20F1D"/>
    <w:rsid w:val="00E2218E"/>
    <w:rsid w:val="00E22851"/>
    <w:rsid w:val="00E23E7F"/>
    <w:rsid w:val="00E23F11"/>
    <w:rsid w:val="00E24F9E"/>
    <w:rsid w:val="00E2540B"/>
    <w:rsid w:val="00E25585"/>
    <w:rsid w:val="00E25B6E"/>
    <w:rsid w:val="00E25FAB"/>
    <w:rsid w:val="00E26090"/>
    <w:rsid w:val="00E26219"/>
    <w:rsid w:val="00E26290"/>
    <w:rsid w:val="00E2660F"/>
    <w:rsid w:val="00E30863"/>
    <w:rsid w:val="00E31BF4"/>
    <w:rsid w:val="00E3214B"/>
    <w:rsid w:val="00E32D16"/>
    <w:rsid w:val="00E32DC9"/>
    <w:rsid w:val="00E33643"/>
    <w:rsid w:val="00E33650"/>
    <w:rsid w:val="00E33C70"/>
    <w:rsid w:val="00E344FE"/>
    <w:rsid w:val="00E34A09"/>
    <w:rsid w:val="00E34BB5"/>
    <w:rsid w:val="00E34C38"/>
    <w:rsid w:val="00E34F36"/>
    <w:rsid w:val="00E35113"/>
    <w:rsid w:val="00E35732"/>
    <w:rsid w:val="00E357E3"/>
    <w:rsid w:val="00E400A9"/>
    <w:rsid w:val="00E40148"/>
    <w:rsid w:val="00E4045A"/>
    <w:rsid w:val="00E4081C"/>
    <w:rsid w:val="00E40C96"/>
    <w:rsid w:val="00E40CE8"/>
    <w:rsid w:val="00E40D7D"/>
    <w:rsid w:val="00E40E51"/>
    <w:rsid w:val="00E415F7"/>
    <w:rsid w:val="00E42290"/>
    <w:rsid w:val="00E42BBF"/>
    <w:rsid w:val="00E44CF5"/>
    <w:rsid w:val="00E45AAB"/>
    <w:rsid w:val="00E45BFC"/>
    <w:rsid w:val="00E46E3F"/>
    <w:rsid w:val="00E46F96"/>
    <w:rsid w:val="00E47548"/>
    <w:rsid w:val="00E47776"/>
    <w:rsid w:val="00E47A46"/>
    <w:rsid w:val="00E47ADC"/>
    <w:rsid w:val="00E47DC3"/>
    <w:rsid w:val="00E47FB6"/>
    <w:rsid w:val="00E503A7"/>
    <w:rsid w:val="00E5045C"/>
    <w:rsid w:val="00E50C42"/>
    <w:rsid w:val="00E5114D"/>
    <w:rsid w:val="00E52645"/>
    <w:rsid w:val="00E54DA5"/>
    <w:rsid w:val="00E550D8"/>
    <w:rsid w:val="00E56516"/>
    <w:rsid w:val="00E56DE6"/>
    <w:rsid w:val="00E5735A"/>
    <w:rsid w:val="00E6066B"/>
    <w:rsid w:val="00E60720"/>
    <w:rsid w:val="00E60ED9"/>
    <w:rsid w:val="00E610EC"/>
    <w:rsid w:val="00E629D8"/>
    <w:rsid w:val="00E645AE"/>
    <w:rsid w:val="00E64F8F"/>
    <w:rsid w:val="00E664DA"/>
    <w:rsid w:val="00E66853"/>
    <w:rsid w:val="00E669A5"/>
    <w:rsid w:val="00E671BA"/>
    <w:rsid w:val="00E67A46"/>
    <w:rsid w:val="00E70C34"/>
    <w:rsid w:val="00E71CA6"/>
    <w:rsid w:val="00E722B2"/>
    <w:rsid w:val="00E7236E"/>
    <w:rsid w:val="00E73F4D"/>
    <w:rsid w:val="00E7435B"/>
    <w:rsid w:val="00E745AC"/>
    <w:rsid w:val="00E74AD7"/>
    <w:rsid w:val="00E74CC0"/>
    <w:rsid w:val="00E7598F"/>
    <w:rsid w:val="00E75F62"/>
    <w:rsid w:val="00E76077"/>
    <w:rsid w:val="00E76643"/>
    <w:rsid w:val="00E76E15"/>
    <w:rsid w:val="00E770FB"/>
    <w:rsid w:val="00E77259"/>
    <w:rsid w:val="00E7781B"/>
    <w:rsid w:val="00E81411"/>
    <w:rsid w:val="00E82D71"/>
    <w:rsid w:val="00E84187"/>
    <w:rsid w:val="00E86DDB"/>
    <w:rsid w:val="00E8775C"/>
    <w:rsid w:val="00E87764"/>
    <w:rsid w:val="00E87FEB"/>
    <w:rsid w:val="00E912BE"/>
    <w:rsid w:val="00E91A58"/>
    <w:rsid w:val="00E91B97"/>
    <w:rsid w:val="00E91E32"/>
    <w:rsid w:val="00E92C4D"/>
    <w:rsid w:val="00E930CD"/>
    <w:rsid w:val="00E930D4"/>
    <w:rsid w:val="00E9374E"/>
    <w:rsid w:val="00E9446A"/>
    <w:rsid w:val="00E948EC"/>
    <w:rsid w:val="00E950BD"/>
    <w:rsid w:val="00E96085"/>
    <w:rsid w:val="00E96BC3"/>
    <w:rsid w:val="00E96DF7"/>
    <w:rsid w:val="00E974FC"/>
    <w:rsid w:val="00E9779A"/>
    <w:rsid w:val="00EA09D0"/>
    <w:rsid w:val="00EA0EDF"/>
    <w:rsid w:val="00EA17E1"/>
    <w:rsid w:val="00EA3AB2"/>
    <w:rsid w:val="00EA4098"/>
    <w:rsid w:val="00EA4197"/>
    <w:rsid w:val="00EA44C7"/>
    <w:rsid w:val="00EA45A8"/>
    <w:rsid w:val="00EA4794"/>
    <w:rsid w:val="00EA491E"/>
    <w:rsid w:val="00EA55BA"/>
    <w:rsid w:val="00EA784B"/>
    <w:rsid w:val="00EA78EA"/>
    <w:rsid w:val="00EA7A60"/>
    <w:rsid w:val="00EB1E96"/>
    <w:rsid w:val="00EB277F"/>
    <w:rsid w:val="00EB35FF"/>
    <w:rsid w:val="00EB36D6"/>
    <w:rsid w:val="00EB6D89"/>
    <w:rsid w:val="00EB6EF1"/>
    <w:rsid w:val="00EB7AB7"/>
    <w:rsid w:val="00EC2155"/>
    <w:rsid w:val="00EC2F3B"/>
    <w:rsid w:val="00EC309A"/>
    <w:rsid w:val="00EC4BB6"/>
    <w:rsid w:val="00EC6191"/>
    <w:rsid w:val="00EC6930"/>
    <w:rsid w:val="00EC6B31"/>
    <w:rsid w:val="00EC6B49"/>
    <w:rsid w:val="00ED09FE"/>
    <w:rsid w:val="00ED365A"/>
    <w:rsid w:val="00ED3E38"/>
    <w:rsid w:val="00ED488B"/>
    <w:rsid w:val="00ED4EBE"/>
    <w:rsid w:val="00ED544A"/>
    <w:rsid w:val="00ED621F"/>
    <w:rsid w:val="00ED66D0"/>
    <w:rsid w:val="00ED6800"/>
    <w:rsid w:val="00ED69B8"/>
    <w:rsid w:val="00ED6AD2"/>
    <w:rsid w:val="00ED74CA"/>
    <w:rsid w:val="00ED7539"/>
    <w:rsid w:val="00EE260D"/>
    <w:rsid w:val="00EE3198"/>
    <w:rsid w:val="00EE4EBD"/>
    <w:rsid w:val="00EE5EFF"/>
    <w:rsid w:val="00EE66BD"/>
    <w:rsid w:val="00EE6743"/>
    <w:rsid w:val="00EE6AA3"/>
    <w:rsid w:val="00EE7AAD"/>
    <w:rsid w:val="00EE7B81"/>
    <w:rsid w:val="00EE7E39"/>
    <w:rsid w:val="00EF00B2"/>
    <w:rsid w:val="00EF04A2"/>
    <w:rsid w:val="00EF1924"/>
    <w:rsid w:val="00EF39EB"/>
    <w:rsid w:val="00EF4002"/>
    <w:rsid w:val="00EF4BF2"/>
    <w:rsid w:val="00EF5D49"/>
    <w:rsid w:val="00EF6B44"/>
    <w:rsid w:val="00EF6ED9"/>
    <w:rsid w:val="00EF766E"/>
    <w:rsid w:val="00EF7B76"/>
    <w:rsid w:val="00F002D0"/>
    <w:rsid w:val="00F0060D"/>
    <w:rsid w:val="00F008FC"/>
    <w:rsid w:val="00F00A3F"/>
    <w:rsid w:val="00F00CFD"/>
    <w:rsid w:val="00F01590"/>
    <w:rsid w:val="00F028ED"/>
    <w:rsid w:val="00F02B94"/>
    <w:rsid w:val="00F03083"/>
    <w:rsid w:val="00F030CC"/>
    <w:rsid w:val="00F032EF"/>
    <w:rsid w:val="00F038C0"/>
    <w:rsid w:val="00F04015"/>
    <w:rsid w:val="00F04B4D"/>
    <w:rsid w:val="00F06335"/>
    <w:rsid w:val="00F06504"/>
    <w:rsid w:val="00F06BFA"/>
    <w:rsid w:val="00F07AF9"/>
    <w:rsid w:val="00F11B44"/>
    <w:rsid w:val="00F12753"/>
    <w:rsid w:val="00F13624"/>
    <w:rsid w:val="00F13B69"/>
    <w:rsid w:val="00F13B6C"/>
    <w:rsid w:val="00F13C7B"/>
    <w:rsid w:val="00F146A8"/>
    <w:rsid w:val="00F14DBA"/>
    <w:rsid w:val="00F153FB"/>
    <w:rsid w:val="00F15EB8"/>
    <w:rsid w:val="00F1650C"/>
    <w:rsid w:val="00F16FBC"/>
    <w:rsid w:val="00F1725A"/>
    <w:rsid w:val="00F17D1A"/>
    <w:rsid w:val="00F20783"/>
    <w:rsid w:val="00F20CC6"/>
    <w:rsid w:val="00F20F3B"/>
    <w:rsid w:val="00F215BB"/>
    <w:rsid w:val="00F21CCD"/>
    <w:rsid w:val="00F22022"/>
    <w:rsid w:val="00F22226"/>
    <w:rsid w:val="00F23480"/>
    <w:rsid w:val="00F238C5"/>
    <w:rsid w:val="00F23BDE"/>
    <w:rsid w:val="00F2424D"/>
    <w:rsid w:val="00F24563"/>
    <w:rsid w:val="00F25770"/>
    <w:rsid w:val="00F25B3D"/>
    <w:rsid w:val="00F25F84"/>
    <w:rsid w:val="00F26332"/>
    <w:rsid w:val="00F265AC"/>
    <w:rsid w:val="00F303A3"/>
    <w:rsid w:val="00F30706"/>
    <w:rsid w:val="00F31CA4"/>
    <w:rsid w:val="00F32487"/>
    <w:rsid w:val="00F32C76"/>
    <w:rsid w:val="00F3382A"/>
    <w:rsid w:val="00F3550D"/>
    <w:rsid w:val="00F35FA8"/>
    <w:rsid w:val="00F36170"/>
    <w:rsid w:val="00F36980"/>
    <w:rsid w:val="00F371D3"/>
    <w:rsid w:val="00F40424"/>
    <w:rsid w:val="00F41956"/>
    <w:rsid w:val="00F43175"/>
    <w:rsid w:val="00F51F3B"/>
    <w:rsid w:val="00F53290"/>
    <w:rsid w:val="00F5352C"/>
    <w:rsid w:val="00F551A7"/>
    <w:rsid w:val="00F555D2"/>
    <w:rsid w:val="00F560FC"/>
    <w:rsid w:val="00F579C2"/>
    <w:rsid w:val="00F57F3E"/>
    <w:rsid w:val="00F61CEC"/>
    <w:rsid w:val="00F624E5"/>
    <w:rsid w:val="00F62CF3"/>
    <w:rsid w:val="00F632C1"/>
    <w:rsid w:val="00F6359F"/>
    <w:rsid w:val="00F65969"/>
    <w:rsid w:val="00F65DD1"/>
    <w:rsid w:val="00F664C9"/>
    <w:rsid w:val="00F6686A"/>
    <w:rsid w:val="00F66DC1"/>
    <w:rsid w:val="00F670CB"/>
    <w:rsid w:val="00F6724E"/>
    <w:rsid w:val="00F705F6"/>
    <w:rsid w:val="00F713B8"/>
    <w:rsid w:val="00F719CC"/>
    <w:rsid w:val="00F73EA4"/>
    <w:rsid w:val="00F73F83"/>
    <w:rsid w:val="00F74E1E"/>
    <w:rsid w:val="00F7697D"/>
    <w:rsid w:val="00F7761F"/>
    <w:rsid w:val="00F77D2B"/>
    <w:rsid w:val="00F77F22"/>
    <w:rsid w:val="00F803C4"/>
    <w:rsid w:val="00F81F82"/>
    <w:rsid w:val="00F826F8"/>
    <w:rsid w:val="00F82911"/>
    <w:rsid w:val="00F8353C"/>
    <w:rsid w:val="00F83B66"/>
    <w:rsid w:val="00F83C2B"/>
    <w:rsid w:val="00F84EA5"/>
    <w:rsid w:val="00F85F56"/>
    <w:rsid w:val="00F86731"/>
    <w:rsid w:val="00F86CEB"/>
    <w:rsid w:val="00F90B17"/>
    <w:rsid w:val="00F90DBD"/>
    <w:rsid w:val="00F93F8A"/>
    <w:rsid w:val="00F959AD"/>
    <w:rsid w:val="00F95D01"/>
    <w:rsid w:val="00F963F2"/>
    <w:rsid w:val="00F966DF"/>
    <w:rsid w:val="00F96EB7"/>
    <w:rsid w:val="00F97783"/>
    <w:rsid w:val="00F97FEA"/>
    <w:rsid w:val="00FA0662"/>
    <w:rsid w:val="00FA1869"/>
    <w:rsid w:val="00FA1ED7"/>
    <w:rsid w:val="00FA35A2"/>
    <w:rsid w:val="00FA3BAC"/>
    <w:rsid w:val="00FA4A6E"/>
    <w:rsid w:val="00FA4AA9"/>
    <w:rsid w:val="00FA63C9"/>
    <w:rsid w:val="00FB04D5"/>
    <w:rsid w:val="00FB1A03"/>
    <w:rsid w:val="00FB24EB"/>
    <w:rsid w:val="00FB2DAC"/>
    <w:rsid w:val="00FB384B"/>
    <w:rsid w:val="00FB4D9C"/>
    <w:rsid w:val="00FB533D"/>
    <w:rsid w:val="00FB5BDD"/>
    <w:rsid w:val="00FB5C70"/>
    <w:rsid w:val="00FB6259"/>
    <w:rsid w:val="00FB6664"/>
    <w:rsid w:val="00FB6725"/>
    <w:rsid w:val="00FB6A78"/>
    <w:rsid w:val="00FB7987"/>
    <w:rsid w:val="00FC116F"/>
    <w:rsid w:val="00FC14CB"/>
    <w:rsid w:val="00FC1819"/>
    <w:rsid w:val="00FC27C7"/>
    <w:rsid w:val="00FC2C07"/>
    <w:rsid w:val="00FC30B0"/>
    <w:rsid w:val="00FC4754"/>
    <w:rsid w:val="00FC754E"/>
    <w:rsid w:val="00FD0892"/>
    <w:rsid w:val="00FD10CF"/>
    <w:rsid w:val="00FD19BA"/>
    <w:rsid w:val="00FD1F4C"/>
    <w:rsid w:val="00FD2BEB"/>
    <w:rsid w:val="00FD44EC"/>
    <w:rsid w:val="00FD46A9"/>
    <w:rsid w:val="00FD4FE8"/>
    <w:rsid w:val="00FD5079"/>
    <w:rsid w:val="00FD519C"/>
    <w:rsid w:val="00FD5EBA"/>
    <w:rsid w:val="00FD6B81"/>
    <w:rsid w:val="00FD6DD3"/>
    <w:rsid w:val="00FD7FF5"/>
    <w:rsid w:val="00FE0136"/>
    <w:rsid w:val="00FE1A6F"/>
    <w:rsid w:val="00FE1B7E"/>
    <w:rsid w:val="00FE26FF"/>
    <w:rsid w:val="00FE2A18"/>
    <w:rsid w:val="00FE38A0"/>
    <w:rsid w:val="00FE54C4"/>
    <w:rsid w:val="00FE78FB"/>
    <w:rsid w:val="00FF04CD"/>
    <w:rsid w:val="00FF1284"/>
    <w:rsid w:val="00FF2350"/>
    <w:rsid w:val="00FF2803"/>
    <w:rsid w:val="00FF2910"/>
    <w:rsid w:val="00FF3A21"/>
    <w:rsid w:val="00FF4A14"/>
    <w:rsid w:val="00FF4B88"/>
    <w:rsid w:val="00FF61C3"/>
    <w:rsid w:val="00FF6C3E"/>
    <w:rsid w:val="00FF7446"/>
    <w:rsid w:val="00FF793D"/>
    <w:rsid w:val="00FF79AC"/>
    <w:rsid w:val="00FF7AA0"/>
  </w:rsids>
  <m:mathPr>
    <m:mathFont m:val="Cambria Math"/>
    <m:brkBin m:val="before"/>
    <m:brkBinSub m:val="--"/>
    <m:smallFrac m:val="0"/>
    <m:dispDef/>
    <m:lMargin m:val="0"/>
    <m:rMargin m:val="0"/>
    <m:defJc m:val="centerGroup"/>
    <m:wrapIndent m:val="1440"/>
    <m:intLim m:val="subSup"/>
    <m:naryLim m:val="undOvr"/>
  </m:mathPr>
  <w:themeFontLang w:val="et-E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a1bf36,#d0cfc5"/>
    </o:shapedefaults>
    <o:shapelayout v:ext="edit">
      <o:idmap v:ext="edit" data="2"/>
    </o:shapelayout>
  </w:shapeDefaults>
  <w:decimalSymbol w:val="."/>
  <w:listSeparator w:val=","/>
  <w14:docId w14:val="10E8884D"/>
  <w15:docId w15:val="{499D5127-EAC0-4E92-ACF9-6B6975BC83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a-DK" w:eastAsia="da-DK" w:bidi="ar-SA"/>
      </w:rPr>
    </w:rPrDefault>
    <w:pPrDefault>
      <w:pPr>
        <w:spacing w:before="120" w:after="120" w:line="276" w:lineRule="auto"/>
        <w:jc w:val="both"/>
      </w:pPr>
    </w:pPrDefault>
  </w:docDefaults>
  <w:latentStyles w:defLockedState="0" w:defUIPriority="0" w:defSemiHidden="0" w:defUnhideWhenUsed="0" w:defQFormat="0" w:count="376">
    <w:lsdException w:name="Normal"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iPriority="2" w:unhideWhenUsed="1"/>
    <w:lsdException w:name="index 2" w:semiHidden="1" w:uiPriority="2" w:unhideWhenUsed="1"/>
    <w:lsdException w:name="index 3" w:semiHidden="1" w:uiPriority="2" w:unhideWhenUsed="1"/>
    <w:lsdException w:name="index 4" w:semiHidden="1" w:uiPriority="2" w:unhideWhenUsed="1"/>
    <w:lsdException w:name="index 5" w:semiHidden="1" w:uiPriority="2" w:unhideWhenUsed="1"/>
    <w:lsdException w:name="index 6" w:semiHidden="1" w:uiPriority="2" w:unhideWhenUsed="1"/>
    <w:lsdException w:name="index 7" w:semiHidden="1" w:uiPriority="2" w:unhideWhenUsed="1"/>
    <w:lsdException w:name="index 8" w:semiHidden="1" w:uiPriority="2" w:unhideWhenUsed="1"/>
    <w:lsdException w:name="index 9" w:semiHidden="1" w:uiPriority="2"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iPriority="39"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2" w:unhideWhenUsed="1"/>
    <w:lsdException w:name="header" w:semiHidden="1" w:uiPriority="2" w:unhideWhenUsed="1"/>
    <w:lsdException w:name="footer" w:semiHidden="1" w:uiPriority="99" w:unhideWhenUsed="1"/>
    <w:lsdException w:name="index heading" w:semiHidden="1" w:uiPriority="2" w:unhideWhenUsed="1"/>
    <w:lsdException w:name="caption" w:semiHidden="1" w:unhideWhenUsed="1" w:qFormat="1"/>
    <w:lsdException w:name="table of figures" w:semiHidden="1" w:uiPriority="2"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2" w:unhideWhenUsed="1"/>
    <w:lsdException w:name="line number" w:semiHidden="1" w:unhideWhenUsed="1"/>
    <w:lsdException w:name="page number" w:semiHidden="1" w:uiPriority="2" w:unhideWhenUsed="1"/>
    <w:lsdException w:name="endnote reference" w:semiHidden="1" w:unhideWhenUsed="1"/>
    <w:lsdException w:name="endnote text" w:semiHidden="1" w:unhideWhenUsed="1"/>
    <w:lsdException w:name="table of authorities" w:semiHidden="1" w:uiPriority="2" w:unhideWhenUsed="1"/>
    <w:lsdException w:name="macro" w:semiHidden="1" w:uiPriority="2" w:unhideWhenUsed="1"/>
    <w:lsdException w:name="toa heading" w:semiHidden="1" w:uiPriority="1" w:unhideWhenUsed="1"/>
    <w:lsdException w:name="List" w:semiHidden="1" w:unhideWhenUsed="1"/>
    <w:lsdException w:name="List Bullet" w:semiHidden="1" w:unhideWhenUsed="1"/>
    <w:lsdException w:name="List Number" w:uiPriority="2"/>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Body Text First Indent 2" w:semiHidden="1" w:unhideWhenUsed="1"/>
    <w:lsdException w:name="Note Heading" w:semiHidden="1" w:unhideWhenUsed="1"/>
    <w:lsdException w:name="Body Text 2" w:semiHidden="1" w:uiPriority="2"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2"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2"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0532"/>
    <w:pPr>
      <w:spacing w:before="20" w:after="20"/>
    </w:pPr>
    <w:rPr>
      <w:rFonts w:ascii="Verdana" w:hAnsi="Verdana"/>
      <w:sz w:val="18"/>
      <w:szCs w:val="24"/>
      <w:lang w:val="et-EE"/>
    </w:rPr>
  </w:style>
  <w:style w:type="paragraph" w:styleId="Heading1">
    <w:name w:val="heading 1"/>
    <w:basedOn w:val="Normal"/>
    <w:next w:val="BodyText"/>
    <w:autoRedefine/>
    <w:uiPriority w:val="1"/>
    <w:qFormat/>
    <w:rsid w:val="00983F09"/>
    <w:pPr>
      <w:keepNext/>
      <w:pageBreakBefore/>
      <w:numPr>
        <w:numId w:val="16"/>
      </w:numPr>
      <w:suppressLineNumbers/>
      <w:tabs>
        <w:tab w:val="left" w:pos="142"/>
      </w:tabs>
      <w:spacing w:after="240"/>
      <w:outlineLvl w:val="0"/>
    </w:pPr>
    <w:rPr>
      <w:rFonts w:cs="Arial"/>
      <w:b/>
      <w:bCs/>
      <w:caps/>
      <w:color w:val="5CA551" w:themeColor="accent2"/>
      <w:sz w:val="28"/>
      <w:szCs w:val="32"/>
    </w:rPr>
  </w:style>
  <w:style w:type="paragraph" w:styleId="Heading2">
    <w:name w:val="heading 2"/>
    <w:basedOn w:val="Normal"/>
    <w:next w:val="BodyText"/>
    <w:link w:val="Heading2Char"/>
    <w:uiPriority w:val="1"/>
    <w:qFormat/>
    <w:rsid w:val="008A266C"/>
    <w:pPr>
      <w:keepNext/>
      <w:numPr>
        <w:ilvl w:val="1"/>
        <w:numId w:val="16"/>
      </w:numPr>
      <w:tabs>
        <w:tab w:val="left" w:pos="142"/>
      </w:tabs>
      <w:spacing w:before="480" w:after="240"/>
      <w:outlineLvl w:val="1"/>
    </w:pPr>
    <w:rPr>
      <w:rFonts w:cs="Arial"/>
      <w:b/>
      <w:bCs/>
      <w:iCs/>
      <w:sz w:val="20"/>
      <w:szCs w:val="28"/>
    </w:rPr>
  </w:style>
  <w:style w:type="paragraph" w:styleId="Heading3">
    <w:name w:val="heading 3"/>
    <w:basedOn w:val="Normal"/>
    <w:next w:val="BodyText"/>
    <w:link w:val="Heading3Char"/>
    <w:uiPriority w:val="1"/>
    <w:qFormat/>
    <w:rsid w:val="008A266C"/>
    <w:pPr>
      <w:keepNext/>
      <w:numPr>
        <w:ilvl w:val="2"/>
        <w:numId w:val="16"/>
      </w:numPr>
      <w:tabs>
        <w:tab w:val="left" w:pos="142"/>
        <w:tab w:val="left" w:pos="426"/>
      </w:tabs>
      <w:spacing w:before="360" w:after="180"/>
      <w:outlineLvl w:val="2"/>
    </w:pPr>
    <w:rPr>
      <w:rFonts w:cs="Arial"/>
      <w:b/>
      <w:bCs/>
      <w:szCs w:val="26"/>
    </w:rPr>
  </w:style>
  <w:style w:type="paragraph" w:styleId="Heading4">
    <w:name w:val="heading 4"/>
    <w:basedOn w:val="Normal"/>
    <w:next w:val="Normal"/>
    <w:link w:val="Heading4Char"/>
    <w:autoRedefine/>
    <w:uiPriority w:val="1"/>
    <w:unhideWhenUsed/>
    <w:qFormat/>
    <w:rsid w:val="001E7FE7"/>
    <w:pPr>
      <w:keepNext/>
      <w:numPr>
        <w:ilvl w:val="3"/>
        <w:numId w:val="16"/>
      </w:numPr>
      <w:tabs>
        <w:tab w:val="left" w:pos="142"/>
        <w:tab w:val="left" w:pos="426"/>
      </w:tabs>
      <w:spacing w:before="240" w:after="120"/>
      <w:ind w:left="567"/>
      <w:outlineLvl w:val="3"/>
    </w:pPr>
    <w:rPr>
      <w:b/>
      <w:bCs/>
      <w:szCs w:val="28"/>
    </w:rPr>
  </w:style>
  <w:style w:type="paragraph" w:styleId="Heading5">
    <w:name w:val="heading 5"/>
    <w:basedOn w:val="Normal"/>
    <w:next w:val="Normal"/>
    <w:uiPriority w:val="1"/>
    <w:unhideWhenUsed/>
    <w:qFormat/>
    <w:rsid w:val="00C85D79"/>
    <w:pPr>
      <w:numPr>
        <w:ilvl w:val="4"/>
        <w:numId w:val="16"/>
      </w:numPr>
      <w:outlineLvl w:val="4"/>
    </w:pPr>
    <w:rPr>
      <w:b/>
      <w:bCs/>
      <w:iCs/>
      <w:szCs w:val="26"/>
    </w:rPr>
  </w:style>
  <w:style w:type="paragraph" w:styleId="Heading6">
    <w:name w:val="heading 6"/>
    <w:basedOn w:val="Normal"/>
    <w:next w:val="Normal"/>
    <w:uiPriority w:val="1"/>
    <w:unhideWhenUsed/>
    <w:qFormat/>
    <w:rsid w:val="00C85D79"/>
    <w:pPr>
      <w:numPr>
        <w:ilvl w:val="5"/>
        <w:numId w:val="16"/>
      </w:numPr>
      <w:outlineLvl w:val="5"/>
    </w:pPr>
    <w:rPr>
      <w:b/>
      <w:bCs/>
      <w:szCs w:val="22"/>
    </w:rPr>
  </w:style>
  <w:style w:type="paragraph" w:styleId="Heading7">
    <w:name w:val="heading 7"/>
    <w:basedOn w:val="Normal"/>
    <w:next w:val="Normal"/>
    <w:uiPriority w:val="1"/>
    <w:unhideWhenUsed/>
    <w:qFormat/>
    <w:rsid w:val="00C85D79"/>
    <w:pPr>
      <w:numPr>
        <w:ilvl w:val="6"/>
        <w:numId w:val="16"/>
      </w:numPr>
      <w:outlineLvl w:val="6"/>
    </w:pPr>
    <w:rPr>
      <w:b/>
    </w:rPr>
  </w:style>
  <w:style w:type="paragraph" w:styleId="Heading8">
    <w:name w:val="heading 8"/>
    <w:basedOn w:val="Normal"/>
    <w:next w:val="Normal"/>
    <w:uiPriority w:val="1"/>
    <w:unhideWhenUsed/>
    <w:qFormat/>
    <w:rsid w:val="00C85D79"/>
    <w:pPr>
      <w:numPr>
        <w:ilvl w:val="7"/>
        <w:numId w:val="16"/>
      </w:numPr>
      <w:outlineLvl w:val="7"/>
    </w:pPr>
    <w:rPr>
      <w:b/>
      <w:iCs/>
    </w:rPr>
  </w:style>
  <w:style w:type="paragraph" w:styleId="Heading9">
    <w:name w:val="heading 9"/>
    <w:basedOn w:val="Normal"/>
    <w:next w:val="Normal"/>
    <w:uiPriority w:val="1"/>
    <w:unhideWhenUsed/>
    <w:qFormat/>
    <w:rsid w:val="00C85D79"/>
    <w:pPr>
      <w:numPr>
        <w:ilvl w:val="8"/>
        <w:numId w:val="16"/>
      </w:numPr>
      <w:outlineLvl w:val="8"/>
    </w:pPr>
    <w:rPr>
      <w:rFonts w:cs="Arial"/>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SP-Caption"/>
    <w:basedOn w:val="Normal"/>
    <w:next w:val="Normal"/>
    <w:qFormat/>
    <w:rsid w:val="00CE4B16"/>
    <w:pPr>
      <w:spacing w:before="60" w:after="120"/>
    </w:pPr>
    <w:rPr>
      <w:b/>
      <w:bCs/>
      <w:color w:val="009DE0"/>
      <w:szCs w:val="20"/>
    </w:rPr>
  </w:style>
  <w:style w:type="character" w:styleId="EndnoteReference">
    <w:name w:val="endnote reference"/>
    <w:basedOn w:val="DefaultParagraphFont"/>
    <w:uiPriority w:val="2"/>
    <w:semiHidden/>
    <w:unhideWhenUsed/>
    <w:rsid w:val="00FD6B81"/>
    <w:rPr>
      <w:rFonts w:ascii="Verdana" w:hAnsi="Verdana"/>
      <w:sz w:val="12"/>
      <w:vertAlign w:val="superscript"/>
    </w:rPr>
  </w:style>
  <w:style w:type="paragraph" w:styleId="EndnoteText">
    <w:name w:val="endnote text"/>
    <w:basedOn w:val="Normal"/>
    <w:uiPriority w:val="2"/>
    <w:semiHidden/>
    <w:unhideWhenUsed/>
    <w:rsid w:val="00FD6B81"/>
    <w:pPr>
      <w:spacing w:line="210" w:lineRule="atLeast"/>
    </w:pPr>
    <w:rPr>
      <w:sz w:val="12"/>
      <w:szCs w:val="20"/>
    </w:rPr>
  </w:style>
  <w:style w:type="character" w:styleId="FootnoteReference">
    <w:name w:val="footnote reference"/>
    <w:basedOn w:val="DefaultParagraphFont"/>
    <w:uiPriority w:val="2"/>
    <w:unhideWhenUsed/>
    <w:rsid w:val="00740532"/>
    <w:rPr>
      <w:rFonts w:ascii="Verdana" w:hAnsi="Verdana"/>
      <w:sz w:val="16"/>
      <w:vertAlign w:val="superscript"/>
    </w:rPr>
  </w:style>
  <w:style w:type="paragraph" w:styleId="FootnoteText">
    <w:name w:val="footnote text"/>
    <w:basedOn w:val="Normal"/>
    <w:uiPriority w:val="2"/>
    <w:unhideWhenUsed/>
    <w:rsid w:val="00740532"/>
    <w:pPr>
      <w:spacing w:line="210" w:lineRule="atLeast"/>
      <w:jc w:val="left"/>
    </w:pPr>
    <w:rPr>
      <w:sz w:val="16"/>
      <w:szCs w:val="20"/>
    </w:rPr>
  </w:style>
  <w:style w:type="character" w:styleId="HTMLAcronym">
    <w:name w:val="HTML Acronym"/>
    <w:basedOn w:val="DefaultParagraphFont"/>
    <w:uiPriority w:val="2"/>
    <w:semiHidden/>
    <w:rsid w:val="00FD6B81"/>
  </w:style>
  <w:style w:type="paragraph" w:styleId="HTMLAddress">
    <w:name w:val="HTML Address"/>
    <w:basedOn w:val="Normal"/>
    <w:uiPriority w:val="2"/>
    <w:semiHidden/>
    <w:rsid w:val="00FD6B81"/>
    <w:rPr>
      <w:i/>
      <w:iCs/>
    </w:rPr>
  </w:style>
  <w:style w:type="character" w:styleId="HTMLCite">
    <w:name w:val="HTML Cite"/>
    <w:basedOn w:val="DefaultParagraphFont"/>
    <w:uiPriority w:val="2"/>
    <w:semiHidden/>
    <w:rsid w:val="00FD6B81"/>
    <w:rPr>
      <w:i/>
      <w:iCs/>
    </w:rPr>
  </w:style>
  <w:style w:type="character" w:styleId="HTMLCode">
    <w:name w:val="HTML Code"/>
    <w:basedOn w:val="DefaultParagraphFont"/>
    <w:uiPriority w:val="2"/>
    <w:semiHidden/>
    <w:rsid w:val="00FD6B81"/>
    <w:rPr>
      <w:rFonts w:ascii="Courier New" w:hAnsi="Courier New" w:cs="Courier New"/>
      <w:sz w:val="20"/>
      <w:szCs w:val="20"/>
    </w:rPr>
  </w:style>
  <w:style w:type="character" w:styleId="HTMLDefinition">
    <w:name w:val="HTML Definition"/>
    <w:basedOn w:val="DefaultParagraphFont"/>
    <w:uiPriority w:val="2"/>
    <w:semiHidden/>
    <w:rsid w:val="00FD6B81"/>
    <w:rPr>
      <w:i/>
      <w:iCs/>
    </w:rPr>
  </w:style>
  <w:style w:type="character" w:styleId="HTMLKeyboard">
    <w:name w:val="HTML Keyboard"/>
    <w:basedOn w:val="DefaultParagraphFont"/>
    <w:uiPriority w:val="2"/>
    <w:semiHidden/>
    <w:rsid w:val="00FD6B81"/>
    <w:rPr>
      <w:rFonts w:ascii="Courier New" w:hAnsi="Courier New" w:cs="Courier New"/>
      <w:sz w:val="20"/>
      <w:szCs w:val="20"/>
    </w:rPr>
  </w:style>
  <w:style w:type="paragraph" w:styleId="HTMLPreformatted">
    <w:name w:val="HTML Preformatted"/>
    <w:basedOn w:val="Normal"/>
    <w:uiPriority w:val="2"/>
    <w:semiHidden/>
    <w:rsid w:val="00FD6B81"/>
    <w:rPr>
      <w:rFonts w:ascii="Courier New" w:hAnsi="Courier New" w:cs="Courier New"/>
      <w:sz w:val="20"/>
      <w:szCs w:val="20"/>
    </w:rPr>
  </w:style>
  <w:style w:type="character" w:styleId="HTMLSample">
    <w:name w:val="HTML Sample"/>
    <w:basedOn w:val="DefaultParagraphFont"/>
    <w:uiPriority w:val="2"/>
    <w:semiHidden/>
    <w:rsid w:val="00FD6B81"/>
    <w:rPr>
      <w:rFonts w:ascii="Courier New" w:hAnsi="Courier New" w:cs="Courier New"/>
    </w:rPr>
  </w:style>
  <w:style w:type="character" w:styleId="HTMLTypewriter">
    <w:name w:val="HTML Typewriter"/>
    <w:basedOn w:val="DefaultParagraphFont"/>
    <w:uiPriority w:val="2"/>
    <w:semiHidden/>
    <w:rsid w:val="00FD6B81"/>
    <w:rPr>
      <w:rFonts w:ascii="Courier New" w:hAnsi="Courier New" w:cs="Courier New"/>
      <w:sz w:val="20"/>
      <w:szCs w:val="20"/>
    </w:rPr>
  </w:style>
  <w:style w:type="character" w:styleId="HTMLVariable">
    <w:name w:val="HTML Variable"/>
    <w:basedOn w:val="DefaultParagraphFont"/>
    <w:uiPriority w:val="2"/>
    <w:semiHidden/>
    <w:rsid w:val="00FD6B81"/>
    <w:rPr>
      <w:i/>
      <w:iCs/>
    </w:rPr>
  </w:style>
  <w:style w:type="character" w:styleId="LineNumber">
    <w:name w:val="line number"/>
    <w:basedOn w:val="DefaultParagraphFont"/>
    <w:uiPriority w:val="2"/>
    <w:semiHidden/>
    <w:rsid w:val="00FD6B81"/>
  </w:style>
  <w:style w:type="paragraph" w:styleId="List">
    <w:name w:val="List"/>
    <w:basedOn w:val="Normal"/>
    <w:uiPriority w:val="2"/>
    <w:semiHidden/>
    <w:rsid w:val="00FD6B81"/>
    <w:pPr>
      <w:ind w:left="283" w:hanging="283"/>
    </w:pPr>
  </w:style>
  <w:style w:type="paragraph" w:styleId="List2">
    <w:name w:val="List 2"/>
    <w:basedOn w:val="Normal"/>
    <w:uiPriority w:val="2"/>
    <w:semiHidden/>
    <w:rsid w:val="00FD6B81"/>
    <w:pPr>
      <w:ind w:left="566" w:hanging="283"/>
    </w:pPr>
  </w:style>
  <w:style w:type="paragraph" w:styleId="List3">
    <w:name w:val="List 3"/>
    <w:basedOn w:val="Normal"/>
    <w:uiPriority w:val="2"/>
    <w:semiHidden/>
    <w:rsid w:val="00FD6B81"/>
    <w:pPr>
      <w:ind w:left="849" w:hanging="283"/>
    </w:pPr>
  </w:style>
  <w:style w:type="paragraph" w:styleId="List4">
    <w:name w:val="List 4"/>
    <w:basedOn w:val="Normal"/>
    <w:uiPriority w:val="2"/>
    <w:semiHidden/>
    <w:rsid w:val="00FD6B81"/>
    <w:pPr>
      <w:ind w:left="1132" w:hanging="283"/>
    </w:pPr>
  </w:style>
  <w:style w:type="paragraph" w:styleId="List5">
    <w:name w:val="List 5"/>
    <w:basedOn w:val="Normal"/>
    <w:uiPriority w:val="2"/>
    <w:semiHidden/>
    <w:rsid w:val="00FD6B81"/>
    <w:pPr>
      <w:ind w:left="1415" w:hanging="283"/>
    </w:pPr>
  </w:style>
  <w:style w:type="paragraph" w:styleId="ListBullet">
    <w:name w:val="List Bullet"/>
    <w:basedOn w:val="Normal"/>
    <w:uiPriority w:val="2"/>
    <w:semiHidden/>
    <w:rsid w:val="00FD6B81"/>
    <w:pPr>
      <w:numPr>
        <w:numId w:val="1"/>
      </w:numPr>
    </w:pPr>
  </w:style>
  <w:style w:type="paragraph" w:styleId="ListBullet2">
    <w:name w:val="List Bullet 2"/>
    <w:basedOn w:val="Normal"/>
    <w:uiPriority w:val="2"/>
    <w:semiHidden/>
    <w:unhideWhenUsed/>
    <w:rsid w:val="00FD6B81"/>
    <w:pPr>
      <w:numPr>
        <w:numId w:val="2"/>
      </w:numPr>
    </w:pPr>
  </w:style>
  <w:style w:type="paragraph" w:styleId="ListBullet3">
    <w:name w:val="List Bullet 3"/>
    <w:basedOn w:val="Normal"/>
    <w:uiPriority w:val="2"/>
    <w:semiHidden/>
    <w:rsid w:val="00FD6B81"/>
    <w:pPr>
      <w:numPr>
        <w:numId w:val="3"/>
      </w:numPr>
    </w:pPr>
  </w:style>
  <w:style w:type="paragraph" w:styleId="ListBullet4">
    <w:name w:val="List Bullet 4"/>
    <w:basedOn w:val="Normal"/>
    <w:uiPriority w:val="2"/>
    <w:semiHidden/>
    <w:rsid w:val="00FD6B81"/>
    <w:pPr>
      <w:numPr>
        <w:numId w:val="4"/>
      </w:numPr>
    </w:pPr>
  </w:style>
  <w:style w:type="paragraph" w:styleId="ListBullet5">
    <w:name w:val="List Bullet 5"/>
    <w:basedOn w:val="Normal"/>
    <w:uiPriority w:val="2"/>
    <w:semiHidden/>
    <w:rsid w:val="00FD6B81"/>
    <w:pPr>
      <w:numPr>
        <w:numId w:val="5"/>
      </w:numPr>
    </w:pPr>
  </w:style>
  <w:style w:type="paragraph" w:styleId="ListContinue">
    <w:name w:val="List Continue"/>
    <w:basedOn w:val="Normal"/>
    <w:uiPriority w:val="2"/>
    <w:semiHidden/>
    <w:rsid w:val="00FD6B81"/>
    <w:pPr>
      <w:spacing w:after="120"/>
      <w:ind w:left="283"/>
    </w:pPr>
  </w:style>
  <w:style w:type="paragraph" w:styleId="ListContinue2">
    <w:name w:val="List Continue 2"/>
    <w:basedOn w:val="Normal"/>
    <w:uiPriority w:val="2"/>
    <w:semiHidden/>
    <w:rsid w:val="00FD6B81"/>
    <w:pPr>
      <w:spacing w:after="120"/>
      <w:ind w:left="566"/>
    </w:pPr>
  </w:style>
  <w:style w:type="paragraph" w:styleId="ListContinue3">
    <w:name w:val="List Continue 3"/>
    <w:basedOn w:val="Normal"/>
    <w:uiPriority w:val="2"/>
    <w:semiHidden/>
    <w:rsid w:val="00FD6B81"/>
    <w:pPr>
      <w:spacing w:after="120"/>
      <w:ind w:left="849"/>
    </w:pPr>
  </w:style>
  <w:style w:type="paragraph" w:styleId="ListContinue4">
    <w:name w:val="List Continue 4"/>
    <w:basedOn w:val="Normal"/>
    <w:uiPriority w:val="2"/>
    <w:semiHidden/>
    <w:rsid w:val="00FD6B81"/>
    <w:pPr>
      <w:spacing w:after="120"/>
      <w:ind w:left="1132"/>
    </w:pPr>
  </w:style>
  <w:style w:type="paragraph" w:styleId="ListContinue5">
    <w:name w:val="List Continue 5"/>
    <w:basedOn w:val="Normal"/>
    <w:uiPriority w:val="2"/>
    <w:semiHidden/>
    <w:rsid w:val="00FD6B81"/>
    <w:pPr>
      <w:spacing w:after="120"/>
      <w:ind w:left="1415"/>
    </w:pPr>
  </w:style>
  <w:style w:type="paragraph" w:styleId="ListNumber">
    <w:name w:val="List Number"/>
    <w:basedOn w:val="Normal"/>
    <w:uiPriority w:val="2"/>
    <w:unhideWhenUsed/>
    <w:rsid w:val="00FD6B81"/>
    <w:pPr>
      <w:numPr>
        <w:numId w:val="6"/>
      </w:numPr>
    </w:pPr>
  </w:style>
  <w:style w:type="paragraph" w:styleId="ListNumber2">
    <w:name w:val="List Number 2"/>
    <w:basedOn w:val="Normal"/>
    <w:uiPriority w:val="2"/>
    <w:semiHidden/>
    <w:rsid w:val="00FD6B81"/>
    <w:pPr>
      <w:numPr>
        <w:numId w:val="7"/>
      </w:numPr>
    </w:pPr>
  </w:style>
  <w:style w:type="paragraph" w:styleId="ListNumber3">
    <w:name w:val="List Number 3"/>
    <w:basedOn w:val="Normal"/>
    <w:uiPriority w:val="2"/>
    <w:semiHidden/>
    <w:rsid w:val="00FD6B81"/>
    <w:pPr>
      <w:numPr>
        <w:numId w:val="8"/>
      </w:numPr>
    </w:pPr>
  </w:style>
  <w:style w:type="paragraph" w:styleId="ListNumber4">
    <w:name w:val="List Number 4"/>
    <w:basedOn w:val="Normal"/>
    <w:uiPriority w:val="2"/>
    <w:semiHidden/>
    <w:rsid w:val="00FD6B81"/>
    <w:pPr>
      <w:numPr>
        <w:numId w:val="9"/>
      </w:numPr>
    </w:pPr>
  </w:style>
  <w:style w:type="paragraph" w:styleId="ListNumber5">
    <w:name w:val="List Number 5"/>
    <w:basedOn w:val="Normal"/>
    <w:uiPriority w:val="2"/>
    <w:semiHidden/>
    <w:rsid w:val="00FD6B81"/>
    <w:pPr>
      <w:numPr>
        <w:numId w:val="10"/>
      </w:numPr>
    </w:pPr>
  </w:style>
  <w:style w:type="paragraph" w:styleId="MessageHeader">
    <w:name w:val="Message Header"/>
    <w:basedOn w:val="Normal"/>
    <w:uiPriority w:val="2"/>
    <w:semiHidden/>
    <w:rsid w:val="00FD6B8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rPr>
  </w:style>
  <w:style w:type="paragraph" w:styleId="NormalWeb">
    <w:name w:val="Normal (Web)"/>
    <w:basedOn w:val="Normal"/>
    <w:uiPriority w:val="2"/>
    <w:semiHidden/>
    <w:rsid w:val="00FD6B81"/>
    <w:rPr>
      <w:rFonts w:ascii="Times New Roman" w:hAnsi="Times New Roman"/>
      <w:sz w:val="24"/>
    </w:rPr>
  </w:style>
  <w:style w:type="paragraph" w:styleId="NormalIndent">
    <w:name w:val="Normal Indent"/>
    <w:basedOn w:val="Normal"/>
    <w:uiPriority w:val="2"/>
    <w:semiHidden/>
    <w:rsid w:val="00FD6B81"/>
    <w:pPr>
      <w:ind w:left="1304"/>
    </w:pPr>
  </w:style>
  <w:style w:type="paragraph" w:styleId="NoteHeading">
    <w:name w:val="Note Heading"/>
    <w:basedOn w:val="Normal"/>
    <w:next w:val="Normal"/>
    <w:uiPriority w:val="2"/>
    <w:semiHidden/>
    <w:rsid w:val="00FD6B81"/>
  </w:style>
  <w:style w:type="paragraph" w:styleId="PlainText">
    <w:name w:val="Plain Text"/>
    <w:basedOn w:val="Normal"/>
    <w:link w:val="PlainTextChar"/>
    <w:semiHidden/>
    <w:rsid w:val="00FD6B81"/>
    <w:rPr>
      <w:rFonts w:ascii="Courier New" w:hAnsi="Courier New" w:cs="Courier New"/>
      <w:sz w:val="20"/>
      <w:szCs w:val="20"/>
    </w:rPr>
  </w:style>
  <w:style w:type="paragraph" w:styleId="Salutation">
    <w:name w:val="Salutation"/>
    <w:basedOn w:val="Normal"/>
    <w:next w:val="Normal"/>
    <w:uiPriority w:val="2"/>
    <w:semiHidden/>
    <w:rsid w:val="00FD6B81"/>
  </w:style>
  <w:style w:type="paragraph" w:styleId="Signature">
    <w:name w:val="Signature"/>
    <w:basedOn w:val="Normal"/>
    <w:uiPriority w:val="2"/>
    <w:semiHidden/>
    <w:rsid w:val="00FD6B81"/>
    <w:pPr>
      <w:ind w:left="4252"/>
    </w:pPr>
  </w:style>
  <w:style w:type="character" w:styleId="Strong">
    <w:name w:val="Strong"/>
    <w:aliases w:val="SP-Strong"/>
    <w:basedOn w:val="DefaultParagraphFont"/>
    <w:uiPriority w:val="22"/>
    <w:unhideWhenUsed/>
    <w:qFormat/>
    <w:rsid w:val="008A266C"/>
    <w:rPr>
      <w:b/>
      <w:bCs/>
    </w:rPr>
  </w:style>
  <w:style w:type="paragraph" w:styleId="Subtitle">
    <w:name w:val="Subtitle"/>
    <w:basedOn w:val="Normal"/>
    <w:uiPriority w:val="2"/>
    <w:semiHidden/>
    <w:unhideWhenUsed/>
    <w:qFormat/>
    <w:rsid w:val="008A266C"/>
    <w:pPr>
      <w:spacing w:after="60"/>
      <w:jc w:val="center"/>
      <w:outlineLvl w:val="1"/>
    </w:pPr>
    <w:rPr>
      <w:rFonts w:ascii="Arial" w:hAnsi="Arial" w:cs="Arial"/>
      <w:sz w:val="24"/>
    </w:rPr>
  </w:style>
  <w:style w:type="table" w:styleId="Table3Deffects1">
    <w:name w:val="Table 3D effects 1"/>
    <w:basedOn w:val="TableNormal"/>
    <w:semiHidden/>
    <w:rsid w:val="00FD6B81"/>
    <w:pPr>
      <w:spacing w:line="26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FD6B81"/>
    <w:pPr>
      <w:spacing w:line="26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FD6B81"/>
    <w:pPr>
      <w:spacing w:line="26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FD6B81"/>
    <w:pPr>
      <w:spacing w:line="26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FD6B81"/>
    <w:pPr>
      <w:spacing w:line="26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FD6B81"/>
    <w:pPr>
      <w:spacing w:line="26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FD6B81"/>
    <w:pPr>
      <w:spacing w:line="26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FD6B81"/>
    <w:pPr>
      <w:spacing w:line="26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FD6B81"/>
    <w:pPr>
      <w:spacing w:line="26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FD6B81"/>
    <w:pPr>
      <w:spacing w:line="26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FD6B81"/>
    <w:pPr>
      <w:spacing w:line="26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FD6B81"/>
    <w:pPr>
      <w:spacing w:line="26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FD6B81"/>
    <w:pPr>
      <w:spacing w:line="26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FD6B81"/>
    <w:pPr>
      <w:spacing w:line="26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FD6B81"/>
    <w:pPr>
      <w:spacing w:line="26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FD6B81"/>
    <w:pPr>
      <w:spacing w:line="26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FD6B81"/>
    <w:pPr>
      <w:spacing w:line="26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FD6B81"/>
    <w:pPr>
      <w:spacing w:line="26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FD6B81"/>
    <w:pPr>
      <w:spacing w:line="26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FD6B81"/>
    <w:pPr>
      <w:spacing w:line="26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FD6B81"/>
    <w:pPr>
      <w:spacing w:line="26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FD6B81"/>
    <w:pPr>
      <w:spacing w:line="26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FD6B81"/>
    <w:pPr>
      <w:spacing w:line="26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FD6B81"/>
    <w:pPr>
      <w:spacing w:line="26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FD6B81"/>
    <w:pPr>
      <w:spacing w:line="26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FD6B81"/>
    <w:pPr>
      <w:spacing w:line="26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FD6B81"/>
    <w:pPr>
      <w:spacing w:line="26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FD6B81"/>
    <w:pPr>
      <w:spacing w:line="26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FD6B81"/>
    <w:pPr>
      <w:spacing w:line="26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FD6B81"/>
    <w:pPr>
      <w:spacing w:line="26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FD6B81"/>
    <w:pPr>
      <w:spacing w:line="26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FD6B81"/>
    <w:pPr>
      <w:spacing w:line="26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FD6B81"/>
    <w:pPr>
      <w:spacing w:line="26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FD6B81"/>
    <w:pPr>
      <w:spacing w:line="26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FD6B81"/>
    <w:pPr>
      <w:spacing w:line="26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FD6B81"/>
    <w:pPr>
      <w:spacing w:line="26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uiPriority w:val="2"/>
    <w:semiHidden/>
    <w:unhideWhenUsed/>
    <w:qFormat/>
    <w:rsid w:val="008A266C"/>
    <w:pPr>
      <w:spacing w:before="240" w:after="60"/>
      <w:jc w:val="center"/>
      <w:outlineLvl w:val="0"/>
    </w:pPr>
    <w:rPr>
      <w:rFonts w:ascii="Arial" w:hAnsi="Arial" w:cs="Arial"/>
      <w:b/>
      <w:bCs/>
      <w:kern w:val="28"/>
      <w:sz w:val="32"/>
      <w:szCs w:val="32"/>
    </w:rPr>
  </w:style>
  <w:style w:type="paragraph" w:styleId="TOC1">
    <w:name w:val="toc 1"/>
    <w:basedOn w:val="Normal"/>
    <w:next w:val="Normal"/>
    <w:uiPriority w:val="39"/>
    <w:rsid w:val="003160A3"/>
    <w:pPr>
      <w:tabs>
        <w:tab w:val="left" w:pos="851"/>
        <w:tab w:val="right" w:leader="dot" w:pos="8891"/>
      </w:tabs>
      <w:spacing w:before="60" w:after="60"/>
      <w:ind w:left="851" w:hanging="851"/>
      <w:jc w:val="left"/>
    </w:pPr>
    <w:rPr>
      <w:rFonts w:asciiTheme="minorHAnsi" w:hAnsiTheme="minorHAnsi"/>
      <w:b/>
      <w:bCs/>
      <w:caps/>
      <w:szCs w:val="20"/>
    </w:rPr>
  </w:style>
  <w:style w:type="paragraph" w:styleId="TOC2">
    <w:name w:val="toc 2"/>
    <w:basedOn w:val="Normal"/>
    <w:next w:val="Normal"/>
    <w:uiPriority w:val="39"/>
    <w:rsid w:val="003160A3"/>
    <w:pPr>
      <w:tabs>
        <w:tab w:val="left" w:pos="851"/>
        <w:tab w:val="right" w:leader="dot" w:pos="8891"/>
      </w:tabs>
      <w:ind w:left="851" w:hanging="851"/>
      <w:jc w:val="left"/>
    </w:pPr>
    <w:rPr>
      <w:rFonts w:asciiTheme="minorHAnsi" w:hAnsiTheme="minorHAnsi"/>
      <w:szCs w:val="20"/>
    </w:rPr>
  </w:style>
  <w:style w:type="paragraph" w:styleId="TOC3">
    <w:name w:val="toc 3"/>
    <w:basedOn w:val="Normal"/>
    <w:next w:val="Normal"/>
    <w:uiPriority w:val="39"/>
    <w:rsid w:val="003160A3"/>
    <w:pPr>
      <w:tabs>
        <w:tab w:val="left" w:pos="851"/>
        <w:tab w:val="right" w:leader="dot" w:pos="8891"/>
      </w:tabs>
      <w:spacing w:before="0" w:after="0"/>
      <w:ind w:left="851" w:hanging="851"/>
      <w:jc w:val="left"/>
    </w:pPr>
    <w:rPr>
      <w:rFonts w:asciiTheme="minorHAnsi" w:hAnsiTheme="minorHAnsi"/>
      <w:iCs/>
      <w:szCs w:val="20"/>
    </w:rPr>
  </w:style>
  <w:style w:type="paragraph" w:styleId="TOC4">
    <w:name w:val="toc 4"/>
    <w:basedOn w:val="Normal"/>
    <w:next w:val="Normal"/>
    <w:link w:val="TOC4Char"/>
    <w:rsid w:val="00024055"/>
    <w:pPr>
      <w:spacing w:before="0" w:after="0"/>
      <w:ind w:left="540"/>
    </w:pPr>
    <w:rPr>
      <w:rFonts w:asciiTheme="minorHAnsi" w:hAnsiTheme="minorHAnsi"/>
      <w:szCs w:val="18"/>
    </w:rPr>
  </w:style>
  <w:style w:type="paragraph" w:styleId="TOC5">
    <w:name w:val="toc 5"/>
    <w:basedOn w:val="Normal"/>
    <w:next w:val="Normal"/>
    <w:rsid w:val="00734664"/>
    <w:pPr>
      <w:spacing w:before="0" w:after="0"/>
      <w:ind w:left="720"/>
    </w:pPr>
    <w:rPr>
      <w:rFonts w:asciiTheme="minorHAnsi" w:hAnsiTheme="minorHAnsi"/>
      <w:szCs w:val="18"/>
    </w:rPr>
  </w:style>
  <w:style w:type="numbering" w:styleId="111111">
    <w:name w:val="Outline List 2"/>
    <w:basedOn w:val="NoList"/>
    <w:semiHidden/>
    <w:rsid w:val="00FD6B81"/>
    <w:pPr>
      <w:numPr>
        <w:numId w:val="11"/>
      </w:numPr>
    </w:pPr>
  </w:style>
  <w:style w:type="numbering" w:styleId="1ai">
    <w:name w:val="Outline List 1"/>
    <w:basedOn w:val="NoList"/>
    <w:semiHidden/>
    <w:rsid w:val="00FD6B81"/>
    <w:pPr>
      <w:numPr>
        <w:numId w:val="12"/>
      </w:numPr>
    </w:pPr>
  </w:style>
  <w:style w:type="numbering" w:styleId="ArticleSection">
    <w:name w:val="Outline List 3"/>
    <w:basedOn w:val="NoList"/>
    <w:semiHidden/>
    <w:rsid w:val="00FD6B81"/>
    <w:pPr>
      <w:numPr>
        <w:numId w:val="13"/>
      </w:numPr>
    </w:pPr>
  </w:style>
  <w:style w:type="paragraph" w:styleId="BlockText">
    <w:name w:val="Block Text"/>
    <w:basedOn w:val="Normal"/>
    <w:semiHidden/>
    <w:rsid w:val="00FD6B81"/>
    <w:pPr>
      <w:spacing w:after="120"/>
      <w:ind w:left="1440" w:right="1440"/>
    </w:pPr>
  </w:style>
  <w:style w:type="paragraph" w:styleId="BodyText">
    <w:name w:val="Body Text"/>
    <w:basedOn w:val="Normal"/>
    <w:link w:val="BodyTextChar"/>
    <w:uiPriority w:val="99"/>
    <w:qFormat/>
    <w:rsid w:val="008A266C"/>
    <w:pPr>
      <w:spacing w:after="120"/>
    </w:pPr>
  </w:style>
  <w:style w:type="paragraph" w:styleId="BodyText2">
    <w:name w:val="Body Text 2"/>
    <w:basedOn w:val="Normal"/>
    <w:uiPriority w:val="2"/>
    <w:semiHidden/>
    <w:rsid w:val="00FD6B81"/>
    <w:pPr>
      <w:spacing w:after="120" w:line="480" w:lineRule="auto"/>
    </w:pPr>
  </w:style>
  <w:style w:type="paragraph" w:styleId="BodyText3">
    <w:name w:val="Body Text 3"/>
    <w:basedOn w:val="Normal"/>
    <w:uiPriority w:val="2"/>
    <w:semiHidden/>
    <w:rsid w:val="00FD6B81"/>
    <w:pPr>
      <w:spacing w:after="120"/>
    </w:pPr>
    <w:rPr>
      <w:sz w:val="16"/>
      <w:szCs w:val="16"/>
    </w:rPr>
  </w:style>
  <w:style w:type="paragraph" w:styleId="BodyTextFirstIndent">
    <w:name w:val="Body Text First Indent"/>
    <w:basedOn w:val="BodyText"/>
    <w:uiPriority w:val="2"/>
    <w:semiHidden/>
    <w:rsid w:val="00FD6B81"/>
    <w:pPr>
      <w:ind w:firstLine="210"/>
    </w:pPr>
  </w:style>
  <w:style w:type="paragraph" w:styleId="BodyTextIndent">
    <w:name w:val="Body Text Indent"/>
    <w:basedOn w:val="Normal"/>
    <w:uiPriority w:val="2"/>
    <w:semiHidden/>
    <w:rsid w:val="00FD6B81"/>
    <w:pPr>
      <w:spacing w:after="120"/>
      <w:ind w:left="283"/>
    </w:pPr>
  </w:style>
  <w:style w:type="paragraph" w:styleId="BodyTextFirstIndent2">
    <w:name w:val="Body Text First Indent 2"/>
    <w:basedOn w:val="BodyTextIndent"/>
    <w:uiPriority w:val="2"/>
    <w:semiHidden/>
    <w:rsid w:val="00FD6B81"/>
    <w:pPr>
      <w:ind w:firstLine="210"/>
    </w:pPr>
  </w:style>
  <w:style w:type="paragraph" w:styleId="BodyTextIndent2">
    <w:name w:val="Body Text Indent 2"/>
    <w:basedOn w:val="Normal"/>
    <w:uiPriority w:val="2"/>
    <w:semiHidden/>
    <w:rsid w:val="00FD6B81"/>
    <w:pPr>
      <w:spacing w:after="120" w:line="480" w:lineRule="auto"/>
      <w:ind w:left="283"/>
    </w:pPr>
  </w:style>
  <w:style w:type="paragraph" w:styleId="BodyTextIndent3">
    <w:name w:val="Body Text Indent 3"/>
    <w:basedOn w:val="Normal"/>
    <w:uiPriority w:val="2"/>
    <w:semiHidden/>
    <w:rsid w:val="00FD6B81"/>
    <w:pPr>
      <w:spacing w:after="120"/>
      <w:ind w:left="283"/>
    </w:pPr>
    <w:rPr>
      <w:sz w:val="16"/>
      <w:szCs w:val="16"/>
    </w:rPr>
  </w:style>
  <w:style w:type="paragraph" w:styleId="Closing">
    <w:name w:val="Closing"/>
    <w:basedOn w:val="Normal"/>
    <w:uiPriority w:val="2"/>
    <w:semiHidden/>
    <w:rsid w:val="00FD6B81"/>
    <w:pPr>
      <w:ind w:left="4252"/>
    </w:pPr>
  </w:style>
  <w:style w:type="paragraph" w:styleId="Date">
    <w:name w:val="Date"/>
    <w:basedOn w:val="Normal"/>
    <w:next w:val="Normal"/>
    <w:uiPriority w:val="2"/>
    <w:semiHidden/>
    <w:rsid w:val="00FD6B81"/>
  </w:style>
  <w:style w:type="paragraph" w:styleId="E-mailSignature">
    <w:name w:val="E-mail Signature"/>
    <w:basedOn w:val="Normal"/>
    <w:uiPriority w:val="2"/>
    <w:semiHidden/>
    <w:rsid w:val="00FD6B81"/>
  </w:style>
  <w:style w:type="character" w:styleId="Emphasis">
    <w:name w:val="Emphasis"/>
    <w:basedOn w:val="DefaultParagraphFont"/>
    <w:uiPriority w:val="2"/>
    <w:rsid w:val="00FD6B81"/>
    <w:rPr>
      <w:i/>
      <w:iCs/>
    </w:rPr>
  </w:style>
  <w:style w:type="paragraph" w:styleId="EnvelopeAddress">
    <w:name w:val="envelope address"/>
    <w:basedOn w:val="Normal"/>
    <w:uiPriority w:val="2"/>
    <w:semiHidden/>
    <w:unhideWhenUsed/>
    <w:rsid w:val="00FD6B81"/>
    <w:pPr>
      <w:framePr w:w="7920" w:h="1980" w:hRule="exact" w:hSpace="141" w:wrap="auto" w:hAnchor="page" w:xAlign="center" w:yAlign="bottom"/>
      <w:ind w:left="2880"/>
    </w:pPr>
    <w:rPr>
      <w:rFonts w:ascii="Arial" w:hAnsi="Arial" w:cs="Arial"/>
      <w:sz w:val="24"/>
    </w:rPr>
  </w:style>
  <w:style w:type="paragraph" w:styleId="EnvelopeReturn">
    <w:name w:val="envelope return"/>
    <w:basedOn w:val="Normal"/>
    <w:uiPriority w:val="2"/>
    <w:semiHidden/>
    <w:unhideWhenUsed/>
    <w:rsid w:val="00FD6B81"/>
    <w:rPr>
      <w:rFonts w:ascii="Arial" w:hAnsi="Arial" w:cs="Arial"/>
      <w:sz w:val="20"/>
      <w:szCs w:val="20"/>
    </w:rPr>
  </w:style>
  <w:style w:type="paragraph" w:styleId="Footer">
    <w:name w:val="footer"/>
    <w:basedOn w:val="Normal"/>
    <w:link w:val="FooterChar"/>
    <w:uiPriority w:val="99"/>
    <w:rsid w:val="003160A3"/>
    <w:pPr>
      <w:tabs>
        <w:tab w:val="right" w:pos="9509"/>
      </w:tabs>
      <w:spacing w:line="210" w:lineRule="atLeast"/>
    </w:pPr>
    <w:rPr>
      <w:caps/>
      <w:sz w:val="16"/>
    </w:rPr>
  </w:style>
  <w:style w:type="paragraph" w:styleId="Header">
    <w:name w:val="header"/>
    <w:basedOn w:val="Normal"/>
    <w:uiPriority w:val="2"/>
    <w:rsid w:val="005F4E2F"/>
    <w:pPr>
      <w:tabs>
        <w:tab w:val="right" w:pos="8902"/>
      </w:tabs>
      <w:spacing w:line="160" w:lineRule="atLeast"/>
      <w:ind w:left="-624"/>
    </w:pPr>
    <w:rPr>
      <w:caps/>
      <w:spacing w:val="4"/>
      <w:sz w:val="13"/>
    </w:rPr>
  </w:style>
  <w:style w:type="character" w:styleId="FollowedHyperlink">
    <w:name w:val="FollowedHyperlink"/>
    <w:basedOn w:val="DefaultParagraphFont"/>
    <w:uiPriority w:val="2"/>
    <w:semiHidden/>
    <w:unhideWhenUsed/>
    <w:rsid w:val="00A07BBE"/>
    <w:rPr>
      <w:rFonts w:ascii="Verdana" w:hAnsi="Verdana"/>
      <w:color w:val="808080"/>
      <w:sz w:val="18"/>
      <w:u w:val="none"/>
    </w:rPr>
  </w:style>
  <w:style w:type="character" w:styleId="Hyperlink">
    <w:name w:val="Hyperlink"/>
    <w:basedOn w:val="DefaultParagraphFont"/>
    <w:uiPriority w:val="99"/>
    <w:unhideWhenUsed/>
    <w:rsid w:val="00A07BBE"/>
    <w:rPr>
      <w:rFonts w:ascii="Verdana" w:hAnsi="Verdana"/>
      <w:color w:val="auto"/>
      <w:sz w:val="18"/>
      <w:u w:val="none"/>
    </w:rPr>
  </w:style>
  <w:style w:type="character" w:styleId="PageNumber">
    <w:name w:val="page number"/>
    <w:basedOn w:val="DefaultParagraphFont"/>
    <w:uiPriority w:val="2"/>
    <w:rsid w:val="00D85E54"/>
    <w:rPr>
      <w:rFonts w:ascii="Verdana" w:hAnsi="Verdana"/>
      <w:sz w:val="15"/>
    </w:rPr>
  </w:style>
  <w:style w:type="paragraph" w:customStyle="1" w:styleId="Normal-Intentedfor">
    <w:name w:val="Normal - Intented for"/>
    <w:basedOn w:val="Normal-Documentdatatext"/>
    <w:uiPriority w:val="2"/>
    <w:rsid w:val="00940A0B"/>
  </w:style>
  <w:style w:type="paragraph" w:customStyle="1" w:styleId="Normal-TOCHeading">
    <w:name w:val="Normal - TOC Heading"/>
    <w:basedOn w:val="Normal"/>
    <w:next w:val="Normal"/>
    <w:uiPriority w:val="2"/>
    <w:rsid w:val="00DD3B43"/>
    <w:pPr>
      <w:spacing w:before="60" w:after="60" w:line="280" w:lineRule="atLeast"/>
    </w:pPr>
    <w:rPr>
      <w:b/>
      <w:caps/>
      <w:color w:val="009DE0"/>
      <w:sz w:val="22"/>
    </w:rPr>
  </w:style>
  <w:style w:type="paragraph" w:customStyle="1" w:styleId="Normal-Headnote">
    <w:name w:val="Normal - Head note"/>
    <w:basedOn w:val="Normal"/>
    <w:uiPriority w:val="2"/>
    <w:rsid w:val="00AF7FE1"/>
    <w:pPr>
      <w:spacing w:line="270" w:lineRule="atLeast"/>
      <w:ind w:left="624"/>
    </w:pPr>
    <w:rPr>
      <w:b/>
      <w:color w:val="4D4D4D"/>
      <w:sz w:val="21"/>
    </w:rPr>
  </w:style>
  <w:style w:type="paragraph" w:customStyle="1" w:styleId="Template">
    <w:name w:val="Template"/>
    <w:link w:val="TemplateChar"/>
    <w:uiPriority w:val="2"/>
    <w:semiHidden/>
    <w:rsid w:val="00484A78"/>
    <w:pPr>
      <w:tabs>
        <w:tab w:val="left" w:pos="198"/>
      </w:tabs>
      <w:spacing w:line="200" w:lineRule="atLeast"/>
    </w:pPr>
    <w:rPr>
      <w:rFonts w:ascii="Verdana" w:hAnsi="Verdana"/>
      <w:noProof/>
      <w:sz w:val="14"/>
      <w:szCs w:val="24"/>
      <w:lang w:val="en-GB"/>
    </w:rPr>
  </w:style>
  <w:style w:type="paragraph" w:customStyle="1" w:styleId="Template-Adresse">
    <w:name w:val="Template - Adresse"/>
    <w:basedOn w:val="Template"/>
    <w:uiPriority w:val="2"/>
    <w:semiHidden/>
    <w:rsid w:val="00985E2A"/>
  </w:style>
  <w:style w:type="paragraph" w:customStyle="1" w:styleId="Normal-FrontpageHeading1">
    <w:name w:val="Normal - Frontpage Heading 1"/>
    <w:basedOn w:val="Normal"/>
    <w:link w:val="Normal-FrontpageHeading1Char"/>
    <w:uiPriority w:val="2"/>
    <w:rsid w:val="003160A3"/>
    <w:pPr>
      <w:suppressLineNumbers/>
      <w:suppressAutoHyphens/>
      <w:spacing w:before="60" w:after="60"/>
      <w:jc w:val="left"/>
    </w:pPr>
    <w:rPr>
      <w:b/>
      <w:caps/>
      <w:color w:val="4D4D4D"/>
      <w:sz w:val="52"/>
    </w:rPr>
  </w:style>
  <w:style w:type="paragraph" w:customStyle="1" w:styleId="Normal-FrontpageHeading2">
    <w:name w:val="Normal - Frontpage Heading 2"/>
    <w:basedOn w:val="Normal-FrontpageHeading1"/>
    <w:link w:val="Normal-FrontpageHeading2Char"/>
    <w:uiPriority w:val="2"/>
    <w:rsid w:val="003160A3"/>
    <w:rPr>
      <w:color w:val="009DE0"/>
    </w:rPr>
  </w:style>
  <w:style w:type="paragraph" w:customStyle="1" w:styleId="Normal-Documentdataleadtext">
    <w:name w:val="Normal - Document data leadtext"/>
    <w:basedOn w:val="Normal"/>
    <w:uiPriority w:val="2"/>
    <w:rsid w:val="00DD7BC5"/>
    <w:rPr>
      <w:sz w:val="16"/>
    </w:rPr>
  </w:style>
  <w:style w:type="paragraph" w:customStyle="1" w:styleId="Normal-Documentdatatext">
    <w:name w:val="Normal - Document data text"/>
    <w:basedOn w:val="Normal"/>
    <w:uiPriority w:val="2"/>
    <w:rsid w:val="00500003"/>
    <w:rPr>
      <w:b/>
    </w:rPr>
  </w:style>
  <w:style w:type="paragraph" w:customStyle="1" w:styleId="Template-ReftoFrontpageheading1">
    <w:name w:val="Template - Ref to Frontpage heading 1"/>
    <w:basedOn w:val="Template"/>
    <w:link w:val="Template-ReftoFrontpageheading1Char"/>
    <w:uiPriority w:val="2"/>
    <w:semiHidden/>
    <w:rsid w:val="009C1AC6"/>
    <w:pPr>
      <w:spacing w:line="280" w:lineRule="atLeast"/>
    </w:pPr>
    <w:rPr>
      <w:b/>
      <w:caps/>
      <w:color w:val="009DE0"/>
      <w:sz w:val="22"/>
    </w:rPr>
  </w:style>
  <w:style w:type="paragraph" w:customStyle="1" w:styleId="Normal-FactBoxHeading1-White">
    <w:name w:val="Normal - Fact Box Heading 1 -  White"/>
    <w:basedOn w:val="Normal"/>
    <w:next w:val="Normal-FactBoxHeading2-Black"/>
    <w:rsid w:val="009F44C8"/>
    <w:pPr>
      <w:spacing w:line="320" w:lineRule="atLeast"/>
    </w:pPr>
    <w:rPr>
      <w:b/>
      <w:caps/>
      <w:color w:val="FFFFFF"/>
      <w:sz w:val="30"/>
    </w:rPr>
  </w:style>
  <w:style w:type="paragraph" w:customStyle="1" w:styleId="Normal-FactBoxHeading1-Black">
    <w:name w:val="Normal - Fact Box Heading 1 - Black"/>
    <w:basedOn w:val="Normal"/>
    <w:rsid w:val="00A131C4"/>
    <w:pPr>
      <w:spacing w:after="160"/>
    </w:pPr>
    <w:rPr>
      <w:b/>
      <w:caps/>
      <w:sz w:val="22"/>
    </w:rPr>
  </w:style>
  <w:style w:type="paragraph" w:customStyle="1" w:styleId="Normal-FactBoxHeading2-White">
    <w:name w:val="Normal - Fact Box Heading 2 - White"/>
    <w:basedOn w:val="Normal"/>
    <w:next w:val="Normal-FactBoxBodytext-White"/>
    <w:rsid w:val="00043556"/>
    <w:pPr>
      <w:spacing w:after="100" w:line="220" w:lineRule="atLeast"/>
    </w:pPr>
    <w:rPr>
      <w:b/>
      <w:color w:val="FFFFFF"/>
    </w:rPr>
  </w:style>
  <w:style w:type="paragraph" w:customStyle="1" w:styleId="Normal-FactBoxHeading2-Black">
    <w:name w:val="Normal - Fact Box Heading 2 - Black"/>
    <w:basedOn w:val="Normal"/>
    <w:next w:val="Normal-FactBoxBodytext-Black"/>
    <w:rsid w:val="00A131C4"/>
    <w:pPr>
      <w:spacing w:line="220" w:lineRule="atLeast"/>
    </w:pPr>
    <w:rPr>
      <w:b/>
    </w:rPr>
  </w:style>
  <w:style w:type="paragraph" w:customStyle="1" w:styleId="Normal-FactBoxBodytext-White">
    <w:name w:val="Normal - Fact Box Body text - White"/>
    <w:basedOn w:val="Normal"/>
    <w:rsid w:val="005846D0"/>
    <w:pPr>
      <w:spacing w:line="280" w:lineRule="atLeast"/>
    </w:pPr>
    <w:rPr>
      <w:color w:val="FFFFFF"/>
    </w:rPr>
  </w:style>
  <w:style w:type="paragraph" w:customStyle="1" w:styleId="Normal-FactBoxBodytext-Black">
    <w:name w:val="Normal - Fact Box Body text - Black"/>
    <w:basedOn w:val="Normal"/>
    <w:rsid w:val="00A131C4"/>
    <w:pPr>
      <w:spacing w:line="220" w:lineRule="atLeast"/>
    </w:pPr>
  </w:style>
  <w:style w:type="character" w:customStyle="1" w:styleId="Normal-FrontpageHeading1Char">
    <w:name w:val="Normal - Frontpage Heading 1 Char"/>
    <w:basedOn w:val="DefaultParagraphFont"/>
    <w:link w:val="Normal-FrontpageHeading1"/>
    <w:uiPriority w:val="2"/>
    <w:rsid w:val="003160A3"/>
    <w:rPr>
      <w:rFonts w:ascii="Verdana" w:hAnsi="Verdana"/>
      <w:b/>
      <w:caps/>
      <w:color w:val="4D4D4D"/>
      <w:sz w:val="52"/>
      <w:szCs w:val="24"/>
      <w:lang w:val="et-EE"/>
    </w:rPr>
  </w:style>
  <w:style w:type="paragraph" w:customStyle="1" w:styleId="Normal-NoteHeading">
    <w:name w:val="Normal - Note Heading"/>
    <w:basedOn w:val="Normal"/>
    <w:uiPriority w:val="2"/>
    <w:rsid w:val="006D6D68"/>
    <w:pPr>
      <w:spacing w:after="100" w:line="170" w:lineRule="atLeast"/>
    </w:pPr>
    <w:rPr>
      <w:b/>
      <w:color w:val="009DE0"/>
      <w:sz w:val="15"/>
    </w:rPr>
  </w:style>
  <w:style w:type="paragraph" w:customStyle="1" w:styleId="Normal-Note">
    <w:name w:val="Normal - Note"/>
    <w:basedOn w:val="Normal"/>
    <w:uiPriority w:val="2"/>
    <w:rsid w:val="006D6D68"/>
    <w:pPr>
      <w:spacing w:line="170" w:lineRule="atLeast"/>
    </w:pPr>
    <w:rPr>
      <w:sz w:val="15"/>
    </w:rPr>
  </w:style>
  <w:style w:type="paragraph" w:customStyle="1" w:styleId="Caption-Text">
    <w:name w:val="Caption - Text"/>
    <w:basedOn w:val="Normal"/>
    <w:rsid w:val="003160A3"/>
    <w:pPr>
      <w:spacing w:line="170" w:lineRule="atLeast"/>
    </w:pPr>
    <w:rPr>
      <w:sz w:val="16"/>
    </w:rPr>
  </w:style>
  <w:style w:type="paragraph" w:customStyle="1" w:styleId="Normal-LeadingAfterCaption">
    <w:name w:val="Normal - Leading After Caption"/>
    <w:basedOn w:val="Normal"/>
    <w:uiPriority w:val="2"/>
    <w:rsid w:val="00126165"/>
    <w:pPr>
      <w:framePr w:wrap="around" w:vAnchor="text" w:hAnchor="page" w:x="8818" w:y="1"/>
      <w:spacing w:line="100" w:lineRule="exact"/>
      <w:suppressOverlap/>
    </w:pPr>
    <w:rPr>
      <w:sz w:val="10"/>
      <w:lang w:val="it-IT"/>
    </w:rPr>
  </w:style>
  <w:style w:type="paragraph" w:customStyle="1" w:styleId="Template-ReftoFrontpageheading2">
    <w:name w:val="Template - Ref to Frontpage heading 2"/>
    <w:basedOn w:val="Template-ReftoFrontpageheading1"/>
    <w:link w:val="Template-ReftoFrontpageheading2Char"/>
    <w:uiPriority w:val="2"/>
    <w:semiHidden/>
    <w:rsid w:val="009C1AC6"/>
  </w:style>
  <w:style w:type="paragraph" w:customStyle="1" w:styleId="Normal-RevisionData">
    <w:name w:val="Normal - Revision Data"/>
    <w:basedOn w:val="Normal"/>
    <w:uiPriority w:val="2"/>
    <w:rsid w:val="00BF437F"/>
    <w:rPr>
      <w:sz w:val="16"/>
    </w:rPr>
  </w:style>
  <w:style w:type="paragraph" w:customStyle="1" w:styleId="Normal-RevisionDataText">
    <w:name w:val="Normal - Revision Data Text"/>
    <w:basedOn w:val="Normal"/>
    <w:uiPriority w:val="2"/>
    <w:rsid w:val="000C5F1B"/>
    <w:rPr>
      <w:b/>
    </w:rPr>
  </w:style>
  <w:style w:type="character" w:customStyle="1" w:styleId="Normal-FrontpageHeading2Char">
    <w:name w:val="Normal - Frontpage Heading 2 Char"/>
    <w:basedOn w:val="Normal-FrontpageHeading1Char"/>
    <w:link w:val="Normal-FrontpageHeading2"/>
    <w:uiPriority w:val="2"/>
    <w:rsid w:val="003160A3"/>
    <w:rPr>
      <w:rFonts w:ascii="Verdana" w:hAnsi="Verdana"/>
      <w:b/>
      <w:caps/>
      <w:color w:val="009DE0"/>
      <w:sz w:val="52"/>
      <w:szCs w:val="24"/>
      <w:lang w:val="et-EE"/>
    </w:rPr>
  </w:style>
  <w:style w:type="character" w:customStyle="1" w:styleId="TemplateChar">
    <w:name w:val="Template Char"/>
    <w:basedOn w:val="DefaultParagraphFont"/>
    <w:link w:val="Template"/>
    <w:uiPriority w:val="2"/>
    <w:semiHidden/>
    <w:rsid w:val="00A01080"/>
    <w:rPr>
      <w:rFonts w:ascii="Verdana" w:hAnsi="Verdana"/>
      <w:noProof/>
      <w:sz w:val="14"/>
      <w:szCs w:val="24"/>
      <w:lang w:val="en-GB"/>
    </w:rPr>
  </w:style>
  <w:style w:type="character" w:customStyle="1" w:styleId="Template-ReftoFrontpageheading1Char">
    <w:name w:val="Template - Ref to Frontpage heading 1 Char"/>
    <w:basedOn w:val="TemplateChar"/>
    <w:link w:val="Template-ReftoFrontpageheading1"/>
    <w:uiPriority w:val="2"/>
    <w:semiHidden/>
    <w:rsid w:val="00A01080"/>
    <w:rPr>
      <w:rFonts w:ascii="Verdana" w:hAnsi="Verdana"/>
      <w:b/>
      <w:caps/>
      <w:noProof/>
      <w:color w:val="009DE0"/>
      <w:sz w:val="22"/>
      <w:szCs w:val="24"/>
      <w:lang w:val="en-GB"/>
    </w:rPr>
  </w:style>
  <w:style w:type="character" w:customStyle="1" w:styleId="Template-ReftoFrontpageheading2Char">
    <w:name w:val="Template - Ref to Frontpage heading 2 Char"/>
    <w:basedOn w:val="Template-ReftoFrontpageheading1Char"/>
    <w:link w:val="Template-ReftoFrontpageheading2"/>
    <w:uiPriority w:val="2"/>
    <w:semiHidden/>
    <w:rsid w:val="00A01080"/>
    <w:rPr>
      <w:rFonts w:ascii="Verdana" w:hAnsi="Verdana"/>
      <w:b/>
      <w:caps/>
      <w:noProof/>
      <w:color w:val="009DE0"/>
      <w:sz w:val="22"/>
      <w:szCs w:val="24"/>
      <w:lang w:val="en-GB"/>
    </w:rPr>
  </w:style>
  <w:style w:type="paragraph" w:customStyle="1" w:styleId="Template-Stylerefheader">
    <w:name w:val="Template - Styleref header"/>
    <w:basedOn w:val="Header"/>
    <w:uiPriority w:val="2"/>
    <w:semiHidden/>
    <w:rsid w:val="00D85E54"/>
    <w:pPr>
      <w:ind w:left="0"/>
    </w:pPr>
    <w:rPr>
      <w:lang w:val="da-DK"/>
    </w:rPr>
  </w:style>
  <w:style w:type="paragraph" w:customStyle="1" w:styleId="Normal-Ref">
    <w:name w:val="Normal - Ref"/>
    <w:basedOn w:val="Normal"/>
    <w:uiPriority w:val="2"/>
    <w:rsid w:val="0020412A"/>
  </w:style>
  <w:style w:type="paragraph" w:customStyle="1" w:styleId="Normal-Optional1">
    <w:name w:val="Normal - Optional 1"/>
    <w:basedOn w:val="Normal-RevisionDataText"/>
    <w:uiPriority w:val="2"/>
    <w:rsid w:val="0020412A"/>
  </w:style>
  <w:style w:type="paragraph" w:customStyle="1" w:styleId="Normal-Optional2">
    <w:name w:val="Normal - Optional 2"/>
    <w:basedOn w:val="Normal-RevisionDataText"/>
    <w:uiPriority w:val="2"/>
    <w:rsid w:val="0020412A"/>
  </w:style>
  <w:style w:type="paragraph" w:customStyle="1" w:styleId="Normal-SupplementTOC1">
    <w:name w:val="Normal - Supplement TOC1"/>
    <w:basedOn w:val="Normal"/>
    <w:next w:val="Normal-SupplementsTOC2"/>
    <w:uiPriority w:val="2"/>
    <w:rsid w:val="009A5471"/>
    <w:rPr>
      <w:b/>
    </w:rPr>
  </w:style>
  <w:style w:type="paragraph" w:customStyle="1" w:styleId="Normal-SupplementsTOC2">
    <w:name w:val="Normal - Supplements TOC2"/>
    <w:basedOn w:val="Normal"/>
    <w:uiPriority w:val="2"/>
    <w:rsid w:val="009A5471"/>
  </w:style>
  <w:style w:type="paragraph" w:styleId="TOC6">
    <w:name w:val="toc 6"/>
    <w:basedOn w:val="Normal"/>
    <w:next w:val="Normal"/>
    <w:rsid w:val="003262DA"/>
    <w:pPr>
      <w:spacing w:before="0" w:after="0"/>
      <w:ind w:left="900"/>
    </w:pPr>
    <w:rPr>
      <w:rFonts w:asciiTheme="minorHAnsi" w:hAnsiTheme="minorHAnsi"/>
      <w:szCs w:val="18"/>
    </w:rPr>
  </w:style>
  <w:style w:type="paragraph" w:customStyle="1" w:styleId="Normal-Bullet">
    <w:name w:val="Normal - Bullet"/>
    <w:basedOn w:val="Normal"/>
    <w:uiPriority w:val="2"/>
    <w:rsid w:val="00C07812"/>
    <w:pPr>
      <w:numPr>
        <w:numId w:val="15"/>
      </w:numPr>
    </w:pPr>
  </w:style>
  <w:style w:type="paragraph" w:customStyle="1" w:styleId="Normal-Numbering">
    <w:name w:val="Normal - Numbering"/>
    <w:basedOn w:val="Normal-Bullet"/>
    <w:uiPriority w:val="2"/>
    <w:rsid w:val="00C07812"/>
    <w:pPr>
      <w:numPr>
        <w:numId w:val="14"/>
      </w:numPr>
    </w:pPr>
  </w:style>
  <w:style w:type="paragraph" w:customStyle="1" w:styleId="Normal-SupplementNumber">
    <w:name w:val="Normal - Supplement Number"/>
    <w:basedOn w:val="Normal"/>
    <w:next w:val="Normal-Supplementstitle"/>
    <w:uiPriority w:val="2"/>
    <w:rsid w:val="00810248"/>
    <w:pPr>
      <w:pageBreakBefore/>
      <w:spacing w:before="2560" w:line="280" w:lineRule="atLeast"/>
    </w:pPr>
    <w:rPr>
      <w:b/>
      <w:caps/>
      <w:color w:val="009DE0"/>
      <w:sz w:val="22"/>
    </w:rPr>
  </w:style>
  <w:style w:type="paragraph" w:customStyle="1" w:styleId="Normal-Supplementstitle">
    <w:name w:val="Normal - Supplements title"/>
    <w:basedOn w:val="Normal-SupplementNumber"/>
    <w:next w:val="Normal"/>
    <w:uiPriority w:val="2"/>
    <w:rsid w:val="00810248"/>
    <w:pPr>
      <w:pageBreakBefore w:val="0"/>
      <w:spacing w:before="0"/>
    </w:pPr>
  </w:style>
  <w:style w:type="paragraph" w:customStyle="1" w:styleId="Normal-Optional1leadtext">
    <w:name w:val="Normal - Optional 1 leadtext"/>
    <w:basedOn w:val="Normal-Documentdataleadtext"/>
    <w:uiPriority w:val="2"/>
    <w:rsid w:val="00C23F7D"/>
  </w:style>
  <w:style w:type="paragraph" w:customStyle="1" w:styleId="Normal-Optional2leadtext">
    <w:name w:val="Normal - Optional 2 leadtext"/>
    <w:basedOn w:val="Normal-Optional1leadtext"/>
    <w:uiPriority w:val="2"/>
    <w:rsid w:val="00C23F7D"/>
  </w:style>
  <w:style w:type="character" w:customStyle="1" w:styleId="TOC4Char">
    <w:name w:val="TOC 4 Char"/>
    <w:basedOn w:val="DefaultParagraphFont"/>
    <w:link w:val="TOC4"/>
    <w:rsid w:val="00024055"/>
    <w:rPr>
      <w:rFonts w:asciiTheme="minorHAnsi" w:hAnsiTheme="minorHAnsi"/>
      <w:sz w:val="18"/>
      <w:szCs w:val="18"/>
      <w:lang w:val="et-EE"/>
    </w:rPr>
  </w:style>
  <w:style w:type="paragraph" w:styleId="DocumentMap">
    <w:name w:val="Document Map"/>
    <w:basedOn w:val="Normal"/>
    <w:uiPriority w:val="2"/>
    <w:semiHidden/>
    <w:rsid w:val="00164D5A"/>
    <w:pPr>
      <w:shd w:val="clear" w:color="auto" w:fill="000080"/>
    </w:pPr>
    <w:rPr>
      <w:rFonts w:ascii="Tahoma" w:hAnsi="Tahoma" w:cs="Tahoma"/>
      <w:sz w:val="20"/>
      <w:szCs w:val="20"/>
    </w:rPr>
  </w:style>
  <w:style w:type="paragraph" w:customStyle="1" w:styleId="Heading1-NOTTOC">
    <w:name w:val="Heading 1 - NOT TOC"/>
    <w:basedOn w:val="Heading1"/>
    <w:rsid w:val="00CB0535"/>
    <w:pPr>
      <w:numPr>
        <w:numId w:val="0"/>
      </w:numPr>
      <w:outlineLvl w:val="9"/>
    </w:pPr>
  </w:style>
  <w:style w:type="paragraph" w:customStyle="1" w:styleId="Heading2-NOTTOC">
    <w:name w:val="Heading 2 - NOT TOC"/>
    <w:basedOn w:val="Heading2"/>
    <w:rsid w:val="00721F26"/>
    <w:pPr>
      <w:numPr>
        <w:ilvl w:val="0"/>
        <w:numId w:val="0"/>
      </w:numPr>
      <w:outlineLvl w:val="9"/>
    </w:pPr>
  </w:style>
  <w:style w:type="paragraph" w:customStyle="1" w:styleId="Heading3-NOTTOC">
    <w:name w:val="Heading 3 - NOT TOC"/>
    <w:basedOn w:val="Heading3"/>
    <w:rsid w:val="000561E5"/>
    <w:pPr>
      <w:numPr>
        <w:ilvl w:val="0"/>
        <w:numId w:val="0"/>
      </w:numPr>
      <w:outlineLvl w:val="9"/>
    </w:pPr>
  </w:style>
  <w:style w:type="paragraph" w:customStyle="1" w:styleId="Heading4-NOTTOC">
    <w:name w:val="Heading 4 - NOT TOC"/>
    <w:basedOn w:val="Heading4"/>
    <w:rsid w:val="000561E5"/>
    <w:pPr>
      <w:numPr>
        <w:ilvl w:val="0"/>
        <w:numId w:val="0"/>
      </w:numPr>
      <w:outlineLvl w:val="9"/>
    </w:pPr>
  </w:style>
  <w:style w:type="paragraph" w:customStyle="1" w:styleId="Normal-SupplementNumber-NOTTOC">
    <w:name w:val="Normal - Supplement Number - NOT TOC"/>
    <w:basedOn w:val="Normal-SupplementNumber"/>
    <w:rsid w:val="000561E5"/>
  </w:style>
  <w:style w:type="paragraph" w:customStyle="1" w:styleId="Normal-SupplementsTitle-NOTTOC">
    <w:name w:val="Normal - Supplements Title - NOT TOC"/>
    <w:basedOn w:val="Normal-Supplementstitle"/>
    <w:rsid w:val="000561E5"/>
  </w:style>
  <w:style w:type="character" w:customStyle="1" w:styleId="FooterChar">
    <w:name w:val="Footer Char"/>
    <w:basedOn w:val="DefaultParagraphFont"/>
    <w:link w:val="Footer"/>
    <w:uiPriority w:val="99"/>
    <w:rsid w:val="003160A3"/>
    <w:rPr>
      <w:rFonts w:ascii="Verdana" w:hAnsi="Verdana"/>
      <w:caps/>
      <w:sz w:val="16"/>
      <w:szCs w:val="24"/>
      <w:lang w:val="et-EE"/>
    </w:rPr>
  </w:style>
  <w:style w:type="paragraph" w:styleId="TOC7">
    <w:name w:val="toc 7"/>
    <w:basedOn w:val="Normal"/>
    <w:next w:val="Normal"/>
    <w:uiPriority w:val="39"/>
    <w:rsid w:val="002B17B5"/>
    <w:pPr>
      <w:tabs>
        <w:tab w:val="right" w:pos="7218"/>
      </w:tabs>
      <w:spacing w:before="0" w:after="0"/>
    </w:pPr>
    <w:rPr>
      <w:rFonts w:asciiTheme="minorHAnsi" w:hAnsiTheme="minorHAnsi"/>
      <w:noProof/>
      <w:szCs w:val="18"/>
    </w:rPr>
  </w:style>
  <w:style w:type="paragraph" w:styleId="TOC8">
    <w:name w:val="toc 8"/>
    <w:basedOn w:val="Normal"/>
    <w:next w:val="Normal"/>
    <w:uiPriority w:val="39"/>
    <w:rsid w:val="002B17B5"/>
    <w:pPr>
      <w:spacing w:before="0" w:after="0"/>
    </w:pPr>
    <w:rPr>
      <w:rFonts w:asciiTheme="minorHAnsi" w:hAnsiTheme="minorHAnsi"/>
      <w:szCs w:val="18"/>
    </w:rPr>
  </w:style>
  <w:style w:type="paragraph" w:styleId="TOC9">
    <w:name w:val="toc 9"/>
    <w:basedOn w:val="Normal"/>
    <w:next w:val="Normal"/>
    <w:rsid w:val="009264BF"/>
    <w:pPr>
      <w:spacing w:before="0" w:after="0"/>
      <w:ind w:left="1440"/>
    </w:pPr>
    <w:rPr>
      <w:rFonts w:asciiTheme="minorHAnsi" w:hAnsiTheme="minorHAnsi"/>
      <w:szCs w:val="18"/>
    </w:rPr>
  </w:style>
  <w:style w:type="paragraph" w:styleId="BalloonText">
    <w:name w:val="Balloon Text"/>
    <w:basedOn w:val="Normal"/>
    <w:link w:val="BalloonTextChar"/>
    <w:uiPriority w:val="2"/>
    <w:rsid w:val="00111231"/>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2"/>
    <w:rsid w:val="00111231"/>
    <w:rPr>
      <w:rFonts w:ascii="Tahoma" w:hAnsi="Tahoma" w:cs="Tahoma"/>
      <w:sz w:val="16"/>
      <w:szCs w:val="16"/>
      <w:lang w:val="et-EE"/>
    </w:rPr>
  </w:style>
  <w:style w:type="table" w:customStyle="1" w:styleId="Ramboll2">
    <w:name w:val="Ramboll2"/>
    <w:basedOn w:val="TableNormal"/>
    <w:uiPriority w:val="99"/>
    <w:qFormat/>
    <w:rsid w:val="001B692D"/>
    <w:rPr>
      <w:rFonts w:ascii="Verdana" w:hAnsi="Verdana"/>
    </w:rPr>
    <w:tblPr>
      <w:tblBorders>
        <w:top w:val="single" w:sz="4" w:space="0" w:color="A7D3F5" w:themeColor="accent1"/>
        <w:left w:val="single" w:sz="4" w:space="0" w:color="A7D3F5" w:themeColor="accent1"/>
        <w:bottom w:val="single" w:sz="4" w:space="0" w:color="A7D3F5" w:themeColor="accent1"/>
        <w:right w:val="single" w:sz="4" w:space="0" w:color="A7D3F5" w:themeColor="accent1"/>
        <w:insideH w:val="single" w:sz="4" w:space="0" w:color="A7D3F5" w:themeColor="accent1"/>
        <w:insideV w:val="single" w:sz="4" w:space="0" w:color="A7D3F5" w:themeColor="accent1"/>
      </w:tblBorders>
    </w:tblPr>
    <w:tblStylePr w:type="firstRow">
      <w:pPr>
        <w:keepNext/>
        <w:wordWrap/>
        <w:jc w:val="left"/>
      </w:pPr>
      <w:rPr>
        <w:rFonts w:ascii="Verdana" w:hAnsi="Verdana"/>
        <w:b/>
        <w:color w:val="FFFFFF" w:themeColor="background1"/>
      </w:rPr>
      <w:tblPr/>
      <w:trPr>
        <w:cantSplit/>
        <w:tblHeader/>
      </w:trPr>
      <w:tcPr>
        <w:shd w:val="clear" w:color="auto" w:fill="009DE0" w:themeFill="text2"/>
        <w:vAlign w:val="center"/>
      </w:tcPr>
    </w:tblStylePr>
  </w:style>
  <w:style w:type="paragraph" w:styleId="Bibliography">
    <w:name w:val="Bibliography"/>
    <w:basedOn w:val="Normal"/>
    <w:next w:val="Normal"/>
    <w:uiPriority w:val="37"/>
    <w:semiHidden/>
    <w:unhideWhenUsed/>
    <w:rsid w:val="00CE2DD2"/>
  </w:style>
  <w:style w:type="paragraph" w:styleId="CommentText">
    <w:name w:val="annotation text"/>
    <w:basedOn w:val="Normal"/>
    <w:link w:val="CommentTextChar"/>
    <w:uiPriority w:val="2"/>
    <w:rsid w:val="00CE2DD2"/>
    <w:pPr>
      <w:spacing w:line="240" w:lineRule="auto"/>
    </w:pPr>
    <w:rPr>
      <w:sz w:val="20"/>
      <w:szCs w:val="20"/>
    </w:rPr>
  </w:style>
  <w:style w:type="character" w:customStyle="1" w:styleId="CommentTextChar">
    <w:name w:val="Comment Text Char"/>
    <w:basedOn w:val="DefaultParagraphFont"/>
    <w:link w:val="CommentText"/>
    <w:uiPriority w:val="2"/>
    <w:rsid w:val="00CE2DD2"/>
    <w:rPr>
      <w:rFonts w:ascii="Verdana" w:hAnsi="Verdana"/>
      <w:lang w:val="et-EE"/>
    </w:rPr>
  </w:style>
  <w:style w:type="paragraph" w:styleId="CommentSubject">
    <w:name w:val="annotation subject"/>
    <w:basedOn w:val="CommentText"/>
    <w:next w:val="CommentText"/>
    <w:link w:val="CommentSubjectChar"/>
    <w:uiPriority w:val="2"/>
    <w:rsid w:val="00CE2DD2"/>
    <w:rPr>
      <w:b/>
      <w:bCs/>
    </w:rPr>
  </w:style>
  <w:style w:type="character" w:customStyle="1" w:styleId="CommentSubjectChar">
    <w:name w:val="Comment Subject Char"/>
    <w:basedOn w:val="CommentTextChar"/>
    <w:link w:val="CommentSubject"/>
    <w:uiPriority w:val="2"/>
    <w:rsid w:val="00CE2DD2"/>
    <w:rPr>
      <w:rFonts w:ascii="Verdana" w:hAnsi="Verdana"/>
      <w:b/>
      <w:bCs/>
      <w:lang w:val="et-EE"/>
    </w:rPr>
  </w:style>
  <w:style w:type="paragraph" w:styleId="Index1">
    <w:name w:val="index 1"/>
    <w:basedOn w:val="Normal"/>
    <w:next w:val="Normal"/>
    <w:autoRedefine/>
    <w:uiPriority w:val="2"/>
    <w:rsid w:val="00CE2DD2"/>
    <w:pPr>
      <w:spacing w:before="0" w:after="0" w:line="240" w:lineRule="auto"/>
      <w:ind w:left="180" w:hanging="180"/>
    </w:pPr>
  </w:style>
  <w:style w:type="paragraph" w:styleId="Index2">
    <w:name w:val="index 2"/>
    <w:basedOn w:val="Normal"/>
    <w:next w:val="Normal"/>
    <w:autoRedefine/>
    <w:uiPriority w:val="2"/>
    <w:rsid w:val="00CE2DD2"/>
    <w:pPr>
      <w:spacing w:before="0" w:after="0" w:line="240" w:lineRule="auto"/>
      <w:ind w:left="360" w:hanging="180"/>
    </w:pPr>
  </w:style>
  <w:style w:type="paragraph" w:styleId="Index3">
    <w:name w:val="index 3"/>
    <w:basedOn w:val="Normal"/>
    <w:next w:val="Normal"/>
    <w:autoRedefine/>
    <w:uiPriority w:val="2"/>
    <w:rsid w:val="00CE2DD2"/>
    <w:pPr>
      <w:spacing w:before="0" w:after="0" w:line="240" w:lineRule="auto"/>
      <w:ind w:left="540" w:hanging="180"/>
    </w:pPr>
  </w:style>
  <w:style w:type="paragraph" w:styleId="Index4">
    <w:name w:val="index 4"/>
    <w:basedOn w:val="Normal"/>
    <w:next w:val="Normal"/>
    <w:autoRedefine/>
    <w:uiPriority w:val="2"/>
    <w:rsid w:val="00CE2DD2"/>
    <w:pPr>
      <w:spacing w:before="0" w:after="0" w:line="240" w:lineRule="auto"/>
      <w:ind w:left="720" w:hanging="180"/>
    </w:pPr>
  </w:style>
  <w:style w:type="paragraph" w:styleId="Index5">
    <w:name w:val="index 5"/>
    <w:basedOn w:val="Normal"/>
    <w:next w:val="Normal"/>
    <w:autoRedefine/>
    <w:uiPriority w:val="2"/>
    <w:rsid w:val="00CE2DD2"/>
    <w:pPr>
      <w:spacing w:before="0" w:after="0" w:line="240" w:lineRule="auto"/>
      <w:ind w:left="900" w:hanging="180"/>
    </w:pPr>
  </w:style>
  <w:style w:type="paragraph" w:styleId="Index6">
    <w:name w:val="index 6"/>
    <w:basedOn w:val="Normal"/>
    <w:next w:val="Normal"/>
    <w:autoRedefine/>
    <w:uiPriority w:val="2"/>
    <w:rsid w:val="00CE2DD2"/>
    <w:pPr>
      <w:spacing w:before="0" w:after="0" w:line="240" w:lineRule="auto"/>
      <w:ind w:left="1080" w:hanging="180"/>
    </w:pPr>
  </w:style>
  <w:style w:type="paragraph" w:styleId="Index7">
    <w:name w:val="index 7"/>
    <w:basedOn w:val="Normal"/>
    <w:next w:val="Normal"/>
    <w:autoRedefine/>
    <w:uiPriority w:val="2"/>
    <w:rsid w:val="00CE2DD2"/>
    <w:pPr>
      <w:spacing w:before="0" w:after="0" w:line="240" w:lineRule="auto"/>
      <w:ind w:left="1260" w:hanging="180"/>
    </w:pPr>
  </w:style>
  <w:style w:type="paragraph" w:styleId="Index8">
    <w:name w:val="index 8"/>
    <w:basedOn w:val="Normal"/>
    <w:next w:val="Normal"/>
    <w:autoRedefine/>
    <w:uiPriority w:val="2"/>
    <w:rsid w:val="00CE2DD2"/>
    <w:pPr>
      <w:spacing w:before="0" w:after="0" w:line="240" w:lineRule="auto"/>
      <w:ind w:left="1440" w:hanging="180"/>
    </w:pPr>
  </w:style>
  <w:style w:type="paragraph" w:styleId="Index9">
    <w:name w:val="index 9"/>
    <w:basedOn w:val="Normal"/>
    <w:next w:val="Normal"/>
    <w:autoRedefine/>
    <w:uiPriority w:val="2"/>
    <w:rsid w:val="00CE2DD2"/>
    <w:pPr>
      <w:spacing w:before="0" w:after="0" w:line="240" w:lineRule="auto"/>
      <w:ind w:left="1620" w:hanging="180"/>
    </w:pPr>
  </w:style>
  <w:style w:type="paragraph" w:styleId="IndexHeading">
    <w:name w:val="index heading"/>
    <w:basedOn w:val="Normal"/>
    <w:next w:val="Index1"/>
    <w:uiPriority w:val="2"/>
    <w:rsid w:val="00CE2DD2"/>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unhideWhenUsed/>
    <w:qFormat/>
    <w:rsid w:val="00CE2DD2"/>
    <w:pPr>
      <w:pBdr>
        <w:bottom w:val="single" w:sz="4" w:space="4" w:color="A7D3F5" w:themeColor="accent1"/>
      </w:pBdr>
      <w:spacing w:before="200" w:after="280"/>
      <w:ind w:left="936" w:right="936"/>
    </w:pPr>
    <w:rPr>
      <w:b/>
      <w:bCs/>
      <w:i/>
      <w:iCs/>
      <w:color w:val="A7D3F5" w:themeColor="accent1"/>
    </w:rPr>
  </w:style>
  <w:style w:type="character" w:customStyle="1" w:styleId="IntenseQuoteChar">
    <w:name w:val="Intense Quote Char"/>
    <w:basedOn w:val="DefaultParagraphFont"/>
    <w:link w:val="IntenseQuote"/>
    <w:uiPriority w:val="30"/>
    <w:semiHidden/>
    <w:rsid w:val="00CE2DD2"/>
    <w:rPr>
      <w:rFonts w:ascii="Verdana" w:hAnsi="Verdana"/>
      <w:b/>
      <w:bCs/>
      <w:i/>
      <w:iCs/>
      <w:color w:val="A7D3F5" w:themeColor="accent1"/>
      <w:sz w:val="18"/>
      <w:szCs w:val="24"/>
      <w:lang w:val="et-EE"/>
    </w:rPr>
  </w:style>
  <w:style w:type="paragraph" w:styleId="ListParagraph">
    <w:name w:val="List Paragraph"/>
    <w:aliases w:val="SP-List Paragraph"/>
    <w:basedOn w:val="Normal"/>
    <w:uiPriority w:val="34"/>
    <w:qFormat/>
    <w:rsid w:val="00CE2DD2"/>
    <w:pPr>
      <w:ind w:left="720"/>
      <w:contextualSpacing/>
    </w:pPr>
  </w:style>
  <w:style w:type="paragraph" w:styleId="MacroText">
    <w:name w:val="macro"/>
    <w:link w:val="MacroTextChar"/>
    <w:uiPriority w:val="2"/>
    <w:rsid w:val="00CE2DD2"/>
    <w:pPr>
      <w:tabs>
        <w:tab w:val="left" w:pos="480"/>
        <w:tab w:val="left" w:pos="960"/>
        <w:tab w:val="left" w:pos="1440"/>
        <w:tab w:val="left" w:pos="1920"/>
        <w:tab w:val="left" w:pos="2400"/>
        <w:tab w:val="left" w:pos="2880"/>
        <w:tab w:val="left" w:pos="3360"/>
        <w:tab w:val="left" w:pos="3840"/>
        <w:tab w:val="left" w:pos="4320"/>
      </w:tabs>
      <w:spacing w:before="20" w:after="0"/>
    </w:pPr>
    <w:rPr>
      <w:rFonts w:ascii="Consolas" w:hAnsi="Consolas"/>
      <w:lang w:val="et-EE"/>
    </w:rPr>
  </w:style>
  <w:style w:type="character" w:customStyle="1" w:styleId="MacroTextChar">
    <w:name w:val="Macro Text Char"/>
    <w:basedOn w:val="DefaultParagraphFont"/>
    <w:link w:val="MacroText"/>
    <w:uiPriority w:val="2"/>
    <w:rsid w:val="00CE2DD2"/>
    <w:rPr>
      <w:rFonts w:ascii="Consolas" w:hAnsi="Consolas"/>
      <w:lang w:val="et-EE"/>
    </w:rPr>
  </w:style>
  <w:style w:type="paragraph" w:styleId="NoSpacing">
    <w:name w:val="No Spacing"/>
    <w:uiPriority w:val="1"/>
    <w:rsid w:val="00CE2DD2"/>
    <w:pPr>
      <w:spacing w:before="0" w:after="0" w:line="240" w:lineRule="auto"/>
    </w:pPr>
    <w:rPr>
      <w:rFonts w:ascii="Verdana" w:hAnsi="Verdana"/>
      <w:sz w:val="18"/>
      <w:szCs w:val="24"/>
      <w:lang w:val="et-EE"/>
    </w:rPr>
  </w:style>
  <w:style w:type="paragraph" w:styleId="Quote">
    <w:name w:val="Quote"/>
    <w:basedOn w:val="Normal"/>
    <w:next w:val="Normal"/>
    <w:link w:val="QuoteChar"/>
    <w:uiPriority w:val="29"/>
    <w:semiHidden/>
    <w:unhideWhenUsed/>
    <w:qFormat/>
    <w:rsid w:val="00CE2DD2"/>
    <w:rPr>
      <w:i/>
      <w:iCs/>
      <w:color w:val="000000" w:themeColor="text1"/>
    </w:rPr>
  </w:style>
  <w:style w:type="character" w:customStyle="1" w:styleId="QuoteChar">
    <w:name w:val="Quote Char"/>
    <w:basedOn w:val="DefaultParagraphFont"/>
    <w:link w:val="Quote"/>
    <w:uiPriority w:val="29"/>
    <w:semiHidden/>
    <w:rsid w:val="00CE2DD2"/>
    <w:rPr>
      <w:rFonts w:ascii="Verdana" w:hAnsi="Verdana"/>
      <w:i/>
      <w:iCs/>
      <w:color w:val="000000" w:themeColor="text1"/>
      <w:sz w:val="18"/>
      <w:szCs w:val="24"/>
      <w:lang w:val="et-EE"/>
    </w:rPr>
  </w:style>
  <w:style w:type="paragraph" w:styleId="TOCHeading">
    <w:name w:val="TOC Heading"/>
    <w:basedOn w:val="Heading1"/>
    <w:next w:val="Normal"/>
    <w:uiPriority w:val="39"/>
    <w:semiHidden/>
    <w:unhideWhenUsed/>
    <w:qFormat/>
    <w:rsid w:val="00CE2DD2"/>
    <w:pPr>
      <w:keepLines/>
      <w:pageBreakBefore w:val="0"/>
      <w:numPr>
        <w:numId w:val="0"/>
      </w:numPr>
      <w:suppressLineNumbers w:val="0"/>
      <w:tabs>
        <w:tab w:val="clear" w:pos="142"/>
      </w:tabs>
      <w:spacing w:before="480" w:after="0"/>
      <w:outlineLvl w:val="9"/>
    </w:pPr>
    <w:rPr>
      <w:rFonts w:asciiTheme="majorHAnsi" w:eastAsiaTheme="majorEastAsia" w:hAnsiTheme="majorHAnsi" w:cstheme="majorBidi"/>
      <w:caps w:val="0"/>
      <w:color w:val="49A3EA" w:themeColor="accent1" w:themeShade="BF"/>
      <w:szCs w:val="28"/>
    </w:rPr>
  </w:style>
  <w:style w:type="paragraph" w:customStyle="1" w:styleId="tekst">
    <w:name w:val="tekst"/>
    <w:basedOn w:val="Normal"/>
    <w:rsid w:val="000628A9"/>
    <w:pPr>
      <w:spacing w:before="0" w:after="0" w:line="240" w:lineRule="auto"/>
      <w:ind w:firstLine="426"/>
    </w:pPr>
    <w:rPr>
      <w:rFonts w:ascii="Times New Roman" w:hAnsi="Times New Roman"/>
      <w:sz w:val="22"/>
      <w:szCs w:val="20"/>
      <w:lang w:eastAsia="et-EE"/>
    </w:rPr>
  </w:style>
  <w:style w:type="paragraph" w:customStyle="1" w:styleId="a">
    <w:name w:val="???????"/>
    <w:rsid w:val="001D4D27"/>
    <w:pPr>
      <w:widowControl w:val="0"/>
      <w:spacing w:before="0" w:after="0" w:line="240" w:lineRule="auto"/>
      <w:jc w:val="left"/>
    </w:pPr>
    <w:rPr>
      <w:lang w:val="ru-RU" w:eastAsia="et-EE"/>
    </w:rPr>
  </w:style>
  <w:style w:type="numbering" w:customStyle="1" w:styleId="Laad1">
    <w:name w:val="Laad1"/>
    <w:uiPriority w:val="99"/>
    <w:rsid w:val="001D4D27"/>
    <w:pPr>
      <w:numPr>
        <w:numId w:val="17"/>
      </w:numPr>
    </w:pPr>
  </w:style>
  <w:style w:type="character" w:customStyle="1" w:styleId="BodyTextChar">
    <w:name w:val="Body Text Char"/>
    <w:basedOn w:val="DefaultParagraphFont"/>
    <w:link w:val="BodyText"/>
    <w:uiPriority w:val="99"/>
    <w:locked/>
    <w:rsid w:val="00442279"/>
    <w:rPr>
      <w:rFonts w:ascii="Verdana" w:hAnsi="Verdana"/>
      <w:sz w:val="18"/>
      <w:szCs w:val="24"/>
      <w:lang w:val="et-EE"/>
    </w:rPr>
  </w:style>
  <w:style w:type="character" w:customStyle="1" w:styleId="Heading2Char">
    <w:name w:val="Heading 2 Char"/>
    <w:basedOn w:val="DefaultParagraphFont"/>
    <w:link w:val="Heading2"/>
    <w:uiPriority w:val="1"/>
    <w:rsid w:val="00407F31"/>
    <w:rPr>
      <w:rFonts w:ascii="Verdana" w:hAnsi="Verdana" w:cs="Arial"/>
      <w:b/>
      <w:bCs/>
      <w:iCs/>
      <w:szCs w:val="28"/>
      <w:lang w:val="et-EE"/>
    </w:rPr>
  </w:style>
  <w:style w:type="character" w:customStyle="1" w:styleId="Heading3Char">
    <w:name w:val="Heading 3 Char"/>
    <w:basedOn w:val="DefaultParagraphFont"/>
    <w:link w:val="Heading3"/>
    <w:uiPriority w:val="1"/>
    <w:rsid w:val="00407F31"/>
    <w:rPr>
      <w:rFonts w:ascii="Verdana" w:hAnsi="Verdana" w:cs="Arial"/>
      <w:b/>
      <w:bCs/>
      <w:sz w:val="18"/>
      <w:szCs w:val="26"/>
      <w:lang w:val="et-EE"/>
    </w:rPr>
  </w:style>
  <w:style w:type="character" w:customStyle="1" w:styleId="Heading4Char">
    <w:name w:val="Heading 4 Char"/>
    <w:basedOn w:val="DefaultParagraphFont"/>
    <w:link w:val="Heading4"/>
    <w:uiPriority w:val="1"/>
    <w:rsid w:val="001E7FE7"/>
    <w:rPr>
      <w:rFonts w:ascii="Verdana" w:hAnsi="Verdana"/>
      <w:b/>
      <w:bCs/>
      <w:sz w:val="18"/>
      <w:szCs w:val="28"/>
      <w:lang w:val="et-EE"/>
    </w:rPr>
  </w:style>
  <w:style w:type="character" w:customStyle="1" w:styleId="PlainTextChar">
    <w:name w:val="Plain Text Char"/>
    <w:basedOn w:val="DefaultParagraphFont"/>
    <w:link w:val="PlainText"/>
    <w:semiHidden/>
    <w:rsid w:val="00B77DAD"/>
    <w:rPr>
      <w:rFonts w:ascii="Courier New" w:hAnsi="Courier New" w:cs="Courier New"/>
      <w:lang w:val="et-EE"/>
    </w:rPr>
  </w:style>
  <w:style w:type="character" w:styleId="CommentReference">
    <w:name w:val="annotation reference"/>
    <w:basedOn w:val="DefaultParagraphFont"/>
    <w:uiPriority w:val="2"/>
    <w:semiHidden/>
    <w:unhideWhenUsed/>
    <w:rsid w:val="006D28F4"/>
    <w:rPr>
      <w:sz w:val="16"/>
      <w:szCs w:val="16"/>
    </w:rPr>
  </w:style>
  <w:style w:type="paragraph" w:customStyle="1" w:styleId="ETPGrupp">
    <w:name w:val="ETP Grupp"/>
    <w:basedOn w:val="Normal"/>
    <w:link w:val="ETPGruppMrk"/>
    <w:qFormat/>
    <w:rsid w:val="0071736D"/>
    <w:pPr>
      <w:spacing w:before="0" w:after="0" w:line="240" w:lineRule="auto"/>
    </w:pPr>
    <w:rPr>
      <w:rFonts w:ascii="Arial" w:hAnsi="Arial"/>
      <w:sz w:val="24"/>
      <w:lang w:eastAsia="en-US"/>
    </w:rPr>
  </w:style>
  <w:style w:type="character" w:customStyle="1" w:styleId="ETPGruppMrk">
    <w:name w:val="ETP Grupp Märk"/>
    <w:link w:val="ETPGrupp"/>
    <w:rsid w:val="0071736D"/>
    <w:rPr>
      <w:rFonts w:ascii="Arial" w:hAnsi="Arial"/>
      <w:sz w:val="24"/>
      <w:szCs w:val="24"/>
      <w:lang w:val="et-EE" w:eastAsia="en-US"/>
    </w:rPr>
  </w:style>
  <w:style w:type="paragraph" w:customStyle="1" w:styleId="TableContents">
    <w:name w:val="Table Contents"/>
    <w:basedOn w:val="Normal"/>
    <w:rsid w:val="00757DCF"/>
    <w:pPr>
      <w:widowControl w:val="0"/>
      <w:suppressLineNumbers/>
      <w:suppressAutoHyphens/>
      <w:spacing w:before="0" w:after="0" w:line="238" w:lineRule="exact"/>
    </w:pPr>
    <w:rPr>
      <w:rFonts w:ascii="Times New Roman" w:eastAsia="SimSun" w:hAnsi="Times New Roman"/>
      <w:kern w:val="1"/>
      <w:sz w:val="24"/>
      <w:lang w:eastAsia="zh-CN" w:bidi="hi-IN"/>
    </w:rPr>
  </w:style>
  <w:style w:type="paragraph" w:customStyle="1" w:styleId="AK">
    <w:name w:val="AK"/>
    <w:autoRedefine/>
    <w:qFormat/>
    <w:rsid w:val="00526FAB"/>
    <w:pPr>
      <w:keepNext/>
      <w:keepLines/>
      <w:suppressLineNumbers/>
      <w:spacing w:before="0" w:after="0" w:line="240" w:lineRule="auto"/>
      <w:jc w:val="left"/>
    </w:pPr>
    <w:rPr>
      <w:rFonts w:eastAsia="SimSun"/>
      <w:b/>
      <w:bCs/>
      <w:kern w:val="1"/>
      <w:sz w:val="24"/>
      <w:szCs w:val="24"/>
      <w:lang w:val="et-EE" w:eastAsia="zh-CN" w:bidi="hi-IN"/>
    </w:rPr>
  </w:style>
  <w:style w:type="paragraph" w:customStyle="1" w:styleId="Adressaat">
    <w:name w:val="Adressaat"/>
    <w:autoRedefine/>
    <w:qFormat/>
    <w:rsid w:val="003855A9"/>
    <w:pPr>
      <w:spacing w:before="0" w:after="0" w:line="240" w:lineRule="auto"/>
      <w:jc w:val="left"/>
    </w:pPr>
    <w:rPr>
      <w:rFonts w:eastAsia="SimSun"/>
      <w:b/>
      <w:kern w:val="24"/>
      <w:sz w:val="24"/>
      <w:szCs w:val="24"/>
      <w:lang w:val="et-EE" w:eastAsia="zh-CN" w:bidi="hi-IN"/>
    </w:rPr>
  </w:style>
  <w:style w:type="paragraph" w:customStyle="1" w:styleId="Snum">
    <w:name w:val="Sõnum"/>
    <w:autoRedefine/>
    <w:qFormat/>
    <w:rsid w:val="00757DCF"/>
    <w:pPr>
      <w:spacing w:before="0" w:after="0" w:line="240" w:lineRule="auto"/>
    </w:pPr>
    <w:rPr>
      <w:rFonts w:eastAsia="SimSun" w:cs="Mangal"/>
      <w:kern w:val="1"/>
      <w:sz w:val="24"/>
      <w:szCs w:val="24"/>
      <w:lang w:val="et-EE" w:eastAsia="zh-CN" w:bidi="hi-IN"/>
    </w:rPr>
  </w:style>
  <w:style w:type="paragraph" w:customStyle="1" w:styleId="adressaat0">
    <w:name w:val="adressaat"/>
    <w:basedOn w:val="Normal"/>
    <w:rsid w:val="00757DCF"/>
    <w:pPr>
      <w:suppressAutoHyphens/>
      <w:spacing w:before="0" w:after="0" w:line="240" w:lineRule="auto"/>
      <w:jc w:val="left"/>
    </w:pPr>
    <w:rPr>
      <w:rFonts w:ascii="Times New Roman" w:hAnsi="Times New Roman"/>
      <w:sz w:val="24"/>
      <w:lang w:eastAsia="ar-SA"/>
    </w:rPr>
  </w:style>
  <w:style w:type="paragraph" w:customStyle="1" w:styleId="kirjapealkiri">
    <w:name w:val="kirjapealkiri"/>
    <w:basedOn w:val="Normal"/>
    <w:next w:val="Normal"/>
    <w:rsid w:val="00757DCF"/>
    <w:pPr>
      <w:spacing w:before="960" w:after="240" w:line="240" w:lineRule="auto"/>
      <w:ind w:right="4253"/>
      <w:jc w:val="left"/>
    </w:pPr>
    <w:rPr>
      <w:rFonts w:ascii="Times New Roman" w:hAnsi="Times New Roman"/>
      <w:sz w:val="24"/>
      <w:lang w:eastAsia="en-US"/>
    </w:rPr>
  </w:style>
  <w:style w:type="paragraph" w:customStyle="1" w:styleId="Areta">
    <w:name w:val="Areta"/>
    <w:basedOn w:val="Normal"/>
    <w:link w:val="AretaChar"/>
    <w:qFormat/>
    <w:rsid w:val="00983F09"/>
    <w:pPr>
      <w:spacing w:before="120" w:after="120"/>
    </w:pPr>
  </w:style>
  <w:style w:type="character" w:customStyle="1" w:styleId="AretaChar">
    <w:name w:val="Areta Char"/>
    <w:basedOn w:val="DefaultParagraphFont"/>
    <w:link w:val="Areta"/>
    <w:rsid w:val="00983F09"/>
    <w:rPr>
      <w:rFonts w:ascii="Verdana" w:hAnsi="Verdana"/>
      <w:sz w:val="18"/>
      <w:szCs w:val="24"/>
      <w:lang w:val="et-EE"/>
    </w:rPr>
  </w:style>
  <w:style w:type="paragraph" w:customStyle="1" w:styleId="Default">
    <w:name w:val="Default"/>
    <w:rsid w:val="00E1599C"/>
    <w:pPr>
      <w:autoSpaceDE w:val="0"/>
      <w:autoSpaceDN w:val="0"/>
      <w:adjustRightInd w:val="0"/>
      <w:spacing w:before="0" w:after="0" w:line="240" w:lineRule="auto"/>
      <w:jc w:val="left"/>
    </w:pPr>
    <w:rPr>
      <w:rFonts w:ascii="Verdana" w:hAnsi="Verdana" w:cs="Verdana"/>
      <w:color w:val="000000"/>
      <w:sz w:val="24"/>
      <w:szCs w:val="24"/>
      <w:lang w:val="lv-LV"/>
    </w:rPr>
  </w:style>
  <w:style w:type="table" w:customStyle="1" w:styleId="SP-Tabel">
    <w:name w:val="SP-Tabel"/>
    <w:basedOn w:val="GridTable4-Accent1"/>
    <w:uiPriority w:val="99"/>
    <w:rsid w:val="00242BC0"/>
    <w:pPr>
      <w:spacing w:before="60"/>
      <w:jc w:val="left"/>
    </w:pPr>
    <w:rPr>
      <w:rFonts w:asciiTheme="minorHAnsi" w:eastAsiaTheme="minorHAnsi" w:hAnsiTheme="minorHAnsi" w:cstheme="minorBidi"/>
      <w:sz w:val="18"/>
      <w:szCs w:val="18"/>
      <w:lang w:val="et-EE" w:eastAsia="en-US"/>
    </w:rPr>
    <w:tblPr>
      <w:tbl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blBorders>
    </w:tblPr>
    <w:tblStylePr w:type="firstRow">
      <w:pPr>
        <w:keepNext/>
        <w:wordWrap/>
      </w:pPr>
      <w:rPr>
        <w:rFonts w:asciiTheme="minorHAnsi" w:hAnsiTheme="minorHAnsi"/>
        <w:b/>
        <w:bCs/>
        <w:color w:val="FFFFFF" w:themeColor="background1"/>
      </w:rPr>
      <w:tblPr/>
      <w:tcPr>
        <w:tcBorders>
          <w:top w:val="single" w:sz="4" w:space="0" w:color="C40079" w:themeColor="accent4"/>
          <w:left w:val="single" w:sz="4" w:space="0" w:color="C40079" w:themeColor="accent4"/>
          <w:bottom w:val="single" w:sz="4" w:space="0" w:color="C40079" w:themeColor="accent4"/>
          <w:right w:val="single" w:sz="4" w:space="0" w:color="C40079" w:themeColor="accent4"/>
          <w:insideH w:val="single" w:sz="4" w:space="0" w:color="C40079" w:themeColor="accent4"/>
          <w:insideV w:val="single" w:sz="4" w:space="0" w:color="C40079" w:themeColor="accent4"/>
        </w:tcBorders>
        <w:shd w:val="clear" w:color="auto" w:fill="A7D3F5" w:themeFill="accent1"/>
      </w:tcPr>
    </w:tblStylePr>
    <w:tblStylePr w:type="lastRow">
      <w:rPr>
        <w:b/>
        <w:bCs/>
      </w:rPr>
      <w:tblPr/>
      <w:tcPr>
        <w:tcBorders>
          <w:top w:val="single" w:sz="4" w:space="0" w:color="6D6B5C" w:themeColor="background2" w:themeShade="E6"/>
          <w:left w:val="single" w:sz="4" w:space="0" w:color="6D6B5C" w:themeColor="background2" w:themeShade="E6"/>
          <w:bottom w:val="single" w:sz="4" w:space="0" w:color="6D6B5C" w:themeColor="background2" w:themeShade="E6"/>
          <w:right w:val="single" w:sz="4" w:space="0" w:color="6D6B5C" w:themeColor="background2" w:themeShade="E6"/>
          <w:insideH w:val="single" w:sz="4" w:space="0" w:color="6D6B5C" w:themeColor="background2" w:themeShade="E6"/>
          <w:insideV w:val="single" w:sz="4" w:space="0" w:color="6D6B5C" w:themeColor="background2" w:themeShade="E6"/>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1Horz">
      <w:tblPr/>
      <w:tcPr>
        <w:shd w:val="clear" w:color="auto" w:fill="FFFFFF" w:themeFill="background1"/>
      </w:tcPr>
    </w:tblStylePr>
  </w:style>
  <w:style w:type="table" w:styleId="GridTable4-Accent1">
    <w:name w:val="Grid Table 4 Accent 1"/>
    <w:basedOn w:val="TableNormal"/>
    <w:uiPriority w:val="49"/>
    <w:rsid w:val="00242BC0"/>
    <w:pPr>
      <w:spacing w:after="0" w:line="240" w:lineRule="auto"/>
    </w:pPr>
    <w:tblPr>
      <w:tblStyleRowBandSize w:val="1"/>
      <w:tblStyleColBandSize w:val="1"/>
      <w:tblBorders>
        <w:top w:val="single" w:sz="4" w:space="0" w:color="CAE4F9" w:themeColor="accent1" w:themeTint="99"/>
        <w:left w:val="single" w:sz="4" w:space="0" w:color="CAE4F9" w:themeColor="accent1" w:themeTint="99"/>
        <w:bottom w:val="single" w:sz="4" w:space="0" w:color="CAE4F9" w:themeColor="accent1" w:themeTint="99"/>
        <w:right w:val="single" w:sz="4" w:space="0" w:color="CAE4F9" w:themeColor="accent1" w:themeTint="99"/>
        <w:insideH w:val="single" w:sz="4" w:space="0" w:color="CAE4F9" w:themeColor="accent1" w:themeTint="99"/>
        <w:insideV w:val="single" w:sz="4" w:space="0" w:color="CAE4F9" w:themeColor="accent1" w:themeTint="99"/>
      </w:tblBorders>
    </w:tblPr>
    <w:tblStylePr w:type="firstRow">
      <w:rPr>
        <w:b/>
        <w:bCs/>
        <w:color w:val="FFFFFF" w:themeColor="background1"/>
      </w:rPr>
      <w:tblPr/>
      <w:tcPr>
        <w:tcBorders>
          <w:top w:val="single" w:sz="4" w:space="0" w:color="A7D3F5" w:themeColor="accent1"/>
          <w:left w:val="single" w:sz="4" w:space="0" w:color="A7D3F5" w:themeColor="accent1"/>
          <w:bottom w:val="single" w:sz="4" w:space="0" w:color="A7D3F5" w:themeColor="accent1"/>
          <w:right w:val="single" w:sz="4" w:space="0" w:color="A7D3F5" w:themeColor="accent1"/>
          <w:insideH w:val="nil"/>
          <w:insideV w:val="nil"/>
        </w:tcBorders>
        <w:shd w:val="clear" w:color="auto" w:fill="A7D3F5" w:themeFill="accent1"/>
      </w:tcPr>
    </w:tblStylePr>
    <w:tblStylePr w:type="lastRow">
      <w:rPr>
        <w:b/>
        <w:bCs/>
      </w:rPr>
      <w:tblPr/>
      <w:tcPr>
        <w:tcBorders>
          <w:top w:val="double" w:sz="4" w:space="0" w:color="A7D3F5" w:themeColor="accent1"/>
        </w:tcBorders>
      </w:tcPr>
    </w:tblStylePr>
    <w:tblStylePr w:type="firstCol">
      <w:rPr>
        <w:b/>
        <w:bCs/>
      </w:rPr>
    </w:tblStylePr>
    <w:tblStylePr w:type="lastCol">
      <w:rPr>
        <w:b/>
        <w:bCs/>
      </w:rPr>
    </w:tblStylePr>
    <w:tblStylePr w:type="band1Vert">
      <w:tblPr/>
      <w:tcPr>
        <w:shd w:val="clear" w:color="auto" w:fill="EDF6FD" w:themeFill="accent1" w:themeFillTint="33"/>
      </w:tcPr>
    </w:tblStylePr>
    <w:tblStylePr w:type="band1Horz">
      <w:tblPr/>
      <w:tcPr>
        <w:shd w:val="clear" w:color="auto" w:fill="EDF6FD" w:themeFill="accent1" w:themeFillTint="33"/>
      </w:tcPr>
    </w:tblStylePr>
  </w:style>
  <w:style w:type="character" w:customStyle="1" w:styleId="fontstyle01">
    <w:name w:val="fontstyle01"/>
    <w:basedOn w:val="DefaultParagraphFont"/>
    <w:rsid w:val="00981AED"/>
    <w:rPr>
      <w:rFonts w:ascii="CIDFont+F2" w:hAnsi="CIDFont+F2" w:hint="default"/>
      <w:b w:val="0"/>
      <w:bCs w:val="0"/>
      <w:i w:val="0"/>
      <w:iCs w:val="0"/>
      <w:color w:val="000000"/>
      <w:sz w:val="22"/>
      <w:szCs w:val="22"/>
    </w:rPr>
  </w:style>
  <w:style w:type="character" w:customStyle="1" w:styleId="fontstyle21">
    <w:name w:val="fontstyle21"/>
    <w:basedOn w:val="DefaultParagraphFont"/>
    <w:rsid w:val="0018011A"/>
    <w:rPr>
      <w:rFonts w:ascii="Arial" w:hAnsi="Arial" w:cs="Arial" w:hint="default"/>
      <w:b w:val="0"/>
      <w:bCs w:val="0"/>
      <w:i w:val="0"/>
      <w:iCs w:val="0"/>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1483091">
      <w:bodyDiv w:val="1"/>
      <w:marLeft w:val="0"/>
      <w:marRight w:val="0"/>
      <w:marTop w:val="0"/>
      <w:marBottom w:val="0"/>
      <w:divBdr>
        <w:top w:val="none" w:sz="0" w:space="0" w:color="auto"/>
        <w:left w:val="none" w:sz="0" w:space="0" w:color="auto"/>
        <w:bottom w:val="none" w:sz="0" w:space="0" w:color="auto"/>
        <w:right w:val="none" w:sz="0" w:space="0" w:color="auto"/>
      </w:divBdr>
    </w:div>
    <w:div w:id="140461283">
      <w:bodyDiv w:val="1"/>
      <w:marLeft w:val="0"/>
      <w:marRight w:val="0"/>
      <w:marTop w:val="0"/>
      <w:marBottom w:val="0"/>
      <w:divBdr>
        <w:top w:val="none" w:sz="0" w:space="0" w:color="auto"/>
        <w:left w:val="none" w:sz="0" w:space="0" w:color="auto"/>
        <w:bottom w:val="none" w:sz="0" w:space="0" w:color="auto"/>
        <w:right w:val="none" w:sz="0" w:space="0" w:color="auto"/>
      </w:divBdr>
    </w:div>
    <w:div w:id="170806060">
      <w:bodyDiv w:val="1"/>
      <w:marLeft w:val="0"/>
      <w:marRight w:val="0"/>
      <w:marTop w:val="0"/>
      <w:marBottom w:val="0"/>
      <w:divBdr>
        <w:top w:val="none" w:sz="0" w:space="0" w:color="auto"/>
        <w:left w:val="none" w:sz="0" w:space="0" w:color="auto"/>
        <w:bottom w:val="none" w:sz="0" w:space="0" w:color="auto"/>
        <w:right w:val="none" w:sz="0" w:space="0" w:color="auto"/>
      </w:divBdr>
    </w:div>
    <w:div w:id="255555780">
      <w:bodyDiv w:val="1"/>
      <w:marLeft w:val="0"/>
      <w:marRight w:val="0"/>
      <w:marTop w:val="0"/>
      <w:marBottom w:val="0"/>
      <w:divBdr>
        <w:top w:val="none" w:sz="0" w:space="0" w:color="auto"/>
        <w:left w:val="none" w:sz="0" w:space="0" w:color="auto"/>
        <w:bottom w:val="none" w:sz="0" w:space="0" w:color="auto"/>
        <w:right w:val="none" w:sz="0" w:space="0" w:color="auto"/>
      </w:divBdr>
    </w:div>
    <w:div w:id="423888473">
      <w:bodyDiv w:val="1"/>
      <w:marLeft w:val="0"/>
      <w:marRight w:val="0"/>
      <w:marTop w:val="0"/>
      <w:marBottom w:val="0"/>
      <w:divBdr>
        <w:top w:val="none" w:sz="0" w:space="0" w:color="auto"/>
        <w:left w:val="none" w:sz="0" w:space="0" w:color="auto"/>
        <w:bottom w:val="none" w:sz="0" w:space="0" w:color="auto"/>
        <w:right w:val="none" w:sz="0" w:space="0" w:color="auto"/>
      </w:divBdr>
    </w:div>
    <w:div w:id="584338509">
      <w:bodyDiv w:val="1"/>
      <w:marLeft w:val="0"/>
      <w:marRight w:val="0"/>
      <w:marTop w:val="0"/>
      <w:marBottom w:val="0"/>
      <w:divBdr>
        <w:top w:val="none" w:sz="0" w:space="0" w:color="auto"/>
        <w:left w:val="none" w:sz="0" w:space="0" w:color="auto"/>
        <w:bottom w:val="none" w:sz="0" w:space="0" w:color="auto"/>
        <w:right w:val="none" w:sz="0" w:space="0" w:color="auto"/>
      </w:divBdr>
    </w:div>
    <w:div w:id="614752884">
      <w:bodyDiv w:val="1"/>
      <w:marLeft w:val="0"/>
      <w:marRight w:val="0"/>
      <w:marTop w:val="0"/>
      <w:marBottom w:val="0"/>
      <w:divBdr>
        <w:top w:val="none" w:sz="0" w:space="0" w:color="auto"/>
        <w:left w:val="none" w:sz="0" w:space="0" w:color="auto"/>
        <w:bottom w:val="none" w:sz="0" w:space="0" w:color="auto"/>
        <w:right w:val="none" w:sz="0" w:space="0" w:color="auto"/>
      </w:divBdr>
    </w:div>
    <w:div w:id="742483229">
      <w:bodyDiv w:val="1"/>
      <w:marLeft w:val="0"/>
      <w:marRight w:val="0"/>
      <w:marTop w:val="0"/>
      <w:marBottom w:val="0"/>
      <w:divBdr>
        <w:top w:val="none" w:sz="0" w:space="0" w:color="auto"/>
        <w:left w:val="none" w:sz="0" w:space="0" w:color="auto"/>
        <w:bottom w:val="none" w:sz="0" w:space="0" w:color="auto"/>
        <w:right w:val="none" w:sz="0" w:space="0" w:color="auto"/>
      </w:divBdr>
    </w:div>
    <w:div w:id="763578169">
      <w:bodyDiv w:val="1"/>
      <w:marLeft w:val="0"/>
      <w:marRight w:val="0"/>
      <w:marTop w:val="0"/>
      <w:marBottom w:val="0"/>
      <w:divBdr>
        <w:top w:val="none" w:sz="0" w:space="0" w:color="auto"/>
        <w:left w:val="none" w:sz="0" w:space="0" w:color="auto"/>
        <w:bottom w:val="none" w:sz="0" w:space="0" w:color="auto"/>
        <w:right w:val="none" w:sz="0" w:space="0" w:color="auto"/>
      </w:divBdr>
    </w:div>
    <w:div w:id="768232609">
      <w:bodyDiv w:val="1"/>
      <w:marLeft w:val="0"/>
      <w:marRight w:val="0"/>
      <w:marTop w:val="0"/>
      <w:marBottom w:val="0"/>
      <w:divBdr>
        <w:top w:val="none" w:sz="0" w:space="0" w:color="auto"/>
        <w:left w:val="none" w:sz="0" w:space="0" w:color="auto"/>
        <w:bottom w:val="none" w:sz="0" w:space="0" w:color="auto"/>
        <w:right w:val="none" w:sz="0" w:space="0" w:color="auto"/>
      </w:divBdr>
    </w:div>
    <w:div w:id="812601644">
      <w:bodyDiv w:val="1"/>
      <w:marLeft w:val="0"/>
      <w:marRight w:val="0"/>
      <w:marTop w:val="0"/>
      <w:marBottom w:val="0"/>
      <w:divBdr>
        <w:top w:val="none" w:sz="0" w:space="0" w:color="auto"/>
        <w:left w:val="none" w:sz="0" w:space="0" w:color="auto"/>
        <w:bottom w:val="none" w:sz="0" w:space="0" w:color="auto"/>
        <w:right w:val="none" w:sz="0" w:space="0" w:color="auto"/>
      </w:divBdr>
      <w:divsChild>
        <w:div w:id="672683168">
          <w:marLeft w:val="0"/>
          <w:marRight w:val="0"/>
          <w:marTop w:val="0"/>
          <w:marBottom w:val="0"/>
          <w:divBdr>
            <w:top w:val="none" w:sz="0" w:space="0" w:color="auto"/>
            <w:left w:val="none" w:sz="0" w:space="0" w:color="auto"/>
            <w:bottom w:val="none" w:sz="0" w:space="0" w:color="auto"/>
            <w:right w:val="none" w:sz="0" w:space="0" w:color="auto"/>
          </w:divBdr>
          <w:divsChild>
            <w:div w:id="378431483">
              <w:marLeft w:val="0"/>
              <w:marRight w:val="0"/>
              <w:marTop w:val="0"/>
              <w:marBottom w:val="0"/>
              <w:divBdr>
                <w:top w:val="none" w:sz="0" w:space="0" w:color="auto"/>
                <w:left w:val="none" w:sz="0" w:space="0" w:color="auto"/>
                <w:bottom w:val="none" w:sz="0" w:space="0" w:color="auto"/>
                <w:right w:val="none" w:sz="0" w:space="0" w:color="auto"/>
              </w:divBdr>
              <w:divsChild>
                <w:div w:id="699934930">
                  <w:marLeft w:val="0"/>
                  <w:marRight w:val="0"/>
                  <w:marTop w:val="0"/>
                  <w:marBottom w:val="0"/>
                  <w:divBdr>
                    <w:top w:val="none" w:sz="0" w:space="0" w:color="auto"/>
                    <w:left w:val="none" w:sz="0" w:space="0" w:color="auto"/>
                    <w:bottom w:val="none" w:sz="0" w:space="0" w:color="auto"/>
                    <w:right w:val="none" w:sz="0" w:space="0" w:color="auto"/>
                  </w:divBdr>
                  <w:divsChild>
                    <w:div w:id="824777728">
                      <w:marLeft w:val="0"/>
                      <w:marRight w:val="0"/>
                      <w:marTop w:val="0"/>
                      <w:marBottom w:val="0"/>
                      <w:divBdr>
                        <w:top w:val="none" w:sz="0" w:space="0" w:color="auto"/>
                        <w:left w:val="none" w:sz="0" w:space="0" w:color="auto"/>
                        <w:bottom w:val="none" w:sz="0" w:space="0" w:color="auto"/>
                        <w:right w:val="none" w:sz="0" w:space="0" w:color="auto"/>
                      </w:divBdr>
                      <w:divsChild>
                        <w:div w:id="751047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79703578">
      <w:bodyDiv w:val="1"/>
      <w:marLeft w:val="0"/>
      <w:marRight w:val="0"/>
      <w:marTop w:val="0"/>
      <w:marBottom w:val="0"/>
      <w:divBdr>
        <w:top w:val="none" w:sz="0" w:space="0" w:color="auto"/>
        <w:left w:val="none" w:sz="0" w:space="0" w:color="auto"/>
        <w:bottom w:val="none" w:sz="0" w:space="0" w:color="auto"/>
        <w:right w:val="none" w:sz="0" w:space="0" w:color="auto"/>
      </w:divBdr>
    </w:div>
    <w:div w:id="957494857">
      <w:bodyDiv w:val="1"/>
      <w:marLeft w:val="0"/>
      <w:marRight w:val="0"/>
      <w:marTop w:val="0"/>
      <w:marBottom w:val="0"/>
      <w:divBdr>
        <w:top w:val="none" w:sz="0" w:space="0" w:color="auto"/>
        <w:left w:val="none" w:sz="0" w:space="0" w:color="auto"/>
        <w:bottom w:val="none" w:sz="0" w:space="0" w:color="auto"/>
        <w:right w:val="none" w:sz="0" w:space="0" w:color="auto"/>
      </w:divBdr>
    </w:div>
    <w:div w:id="998658719">
      <w:bodyDiv w:val="1"/>
      <w:marLeft w:val="0"/>
      <w:marRight w:val="0"/>
      <w:marTop w:val="0"/>
      <w:marBottom w:val="0"/>
      <w:divBdr>
        <w:top w:val="none" w:sz="0" w:space="0" w:color="auto"/>
        <w:left w:val="none" w:sz="0" w:space="0" w:color="auto"/>
        <w:bottom w:val="none" w:sz="0" w:space="0" w:color="auto"/>
        <w:right w:val="none" w:sz="0" w:space="0" w:color="auto"/>
      </w:divBdr>
    </w:div>
    <w:div w:id="1016151827">
      <w:bodyDiv w:val="1"/>
      <w:marLeft w:val="0"/>
      <w:marRight w:val="0"/>
      <w:marTop w:val="0"/>
      <w:marBottom w:val="0"/>
      <w:divBdr>
        <w:top w:val="none" w:sz="0" w:space="0" w:color="auto"/>
        <w:left w:val="none" w:sz="0" w:space="0" w:color="auto"/>
        <w:bottom w:val="none" w:sz="0" w:space="0" w:color="auto"/>
        <w:right w:val="none" w:sz="0" w:space="0" w:color="auto"/>
      </w:divBdr>
    </w:div>
    <w:div w:id="1082293689">
      <w:bodyDiv w:val="1"/>
      <w:marLeft w:val="0"/>
      <w:marRight w:val="0"/>
      <w:marTop w:val="0"/>
      <w:marBottom w:val="0"/>
      <w:divBdr>
        <w:top w:val="none" w:sz="0" w:space="0" w:color="auto"/>
        <w:left w:val="none" w:sz="0" w:space="0" w:color="auto"/>
        <w:bottom w:val="none" w:sz="0" w:space="0" w:color="auto"/>
        <w:right w:val="none" w:sz="0" w:space="0" w:color="auto"/>
      </w:divBdr>
    </w:div>
    <w:div w:id="1179345899">
      <w:bodyDiv w:val="1"/>
      <w:marLeft w:val="0"/>
      <w:marRight w:val="0"/>
      <w:marTop w:val="0"/>
      <w:marBottom w:val="0"/>
      <w:divBdr>
        <w:top w:val="none" w:sz="0" w:space="0" w:color="auto"/>
        <w:left w:val="none" w:sz="0" w:space="0" w:color="auto"/>
        <w:bottom w:val="none" w:sz="0" w:space="0" w:color="auto"/>
        <w:right w:val="none" w:sz="0" w:space="0" w:color="auto"/>
      </w:divBdr>
    </w:div>
    <w:div w:id="1186410649">
      <w:bodyDiv w:val="1"/>
      <w:marLeft w:val="0"/>
      <w:marRight w:val="0"/>
      <w:marTop w:val="0"/>
      <w:marBottom w:val="0"/>
      <w:divBdr>
        <w:top w:val="none" w:sz="0" w:space="0" w:color="auto"/>
        <w:left w:val="none" w:sz="0" w:space="0" w:color="auto"/>
        <w:bottom w:val="none" w:sz="0" w:space="0" w:color="auto"/>
        <w:right w:val="none" w:sz="0" w:space="0" w:color="auto"/>
      </w:divBdr>
    </w:div>
    <w:div w:id="1221476127">
      <w:bodyDiv w:val="1"/>
      <w:marLeft w:val="0"/>
      <w:marRight w:val="0"/>
      <w:marTop w:val="0"/>
      <w:marBottom w:val="0"/>
      <w:divBdr>
        <w:top w:val="none" w:sz="0" w:space="0" w:color="auto"/>
        <w:left w:val="none" w:sz="0" w:space="0" w:color="auto"/>
        <w:bottom w:val="none" w:sz="0" w:space="0" w:color="auto"/>
        <w:right w:val="none" w:sz="0" w:space="0" w:color="auto"/>
      </w:divBdr>
    </w:div>
    <w:div w:id="1255171340">
      <w:bodyDiv w:val="1"/>
      <w:marLeft w:val="0"/>
      <w:marRight w:val="0"/>
      <w:marTop w:val="0"/>
      <w:marBottom w:val="0"/>
      <w:divBdr>
        <w:top w:val="none" w:sz="0" w:space="0" w:color="auto"/>
        <w:left w:val="none" w:sz="0" w:space="0" w:color="auto"/>
        <w:bottom w:val="none" w:sz="0" w:space="0" w:color="auto"/>
        <w:right w:val="none" w:sz="0" w:space="0" w:color="auto"/>
      </w:divBdr>
    </w:div>
    <w:div w:id="1357850914">
      <w:bodyDiv w:val="1"/>
      <w:marLeft w:val="0"/>
      <w:marRight w:val="0"/>
      <w:marTop w:val="0"/>
      <w:marBottom w:val="0"/>
      <w:divBdr>
        <w:top w:val="none" w:sz="0" w:space="0" w:color="auto"/>
        <w:left w:val="none" w:sz="0" w:space="0" w:color="auto"/>
        <w:bottom w:val="none" w:sz="0" w:space="0" w:color="auto"/>
        <w:right w:val="none" w:sz="0" w:space="0" w:color="auto"/>
      </w:divBdr>
    </w:div>
    <w:div w:id="1571497499">
      <w:bodyDiv w:val="1"/>
      <w:marLeft w:val="0"/>
      <w:marRight w:val="0"/>
      <w:marTop w:val="0"/>
      <w:marBottom w:val="0"/>
      <w:divBdr>
        <w:top w:val="none" w:sz="0" w:space="0" w:color="auto"/>
        <w:left w:val="none" w:sz="0" w:space="0" w:color="auto"/>
        <w:bottom w:val="none" w:sz="0" w:space="0" w:color="auto"/>
        <w:right w:val="none" w:sz="0" w:space="0" w:color="auto"/>
      </w:divBdr>
    </w:div>
    <w:div w:id="1643655955">
      <w:bodyDiv w:val="1"/>
      <w:marLeft w:val="0"/>
      <w:marRight w:val="0"/>
      <w:marTop w:val="0"/>
      <w:marBottom w:val="0"/>
      <w:divBdr>
        <w:top w:val="none" w:sz="0" w:space="0" w:color="auto"/>
        <w:left w:val="none" w:sz="0" w:space="0" w:color="auto"/>
        <w:bottom w:val="none" w:sz="0" w:space="0" w:color="auto"/>
        <w:right w:val="none" w:sz="0" w:space="0" w:color="auto"/>
      </w:divBdr>
    </w:div>
    <w:div w:id="1736509933">
      <w:bodyDiv w:val="1"/>
      <w:marLeft w:val="0"/>
      <w:marRight w:val="0"/>
      <w:marTop w:val="0"/>
      <w:marBottom w:val="0"/>
      <w:divBdr>
        <w:top w:val="none" w:sz="0" w:space="0" w:color="auto"/>
        <w:left w:val="none" w:sz="0" w:space="0" w:color="auto"/>
        <w:bottom w:val="none" w:sz="0" w:space="0" w:color="auto"/>
        <w:right w:val="none" w:sz="0" w:space="0" w:color="auto"/>
      </w:divBdr>
    </w:div>
    <w:div w:id="1889604384">
      <w:bodyDiv w:val="1"/>
      <w:marLeft w:val="0"/>
      <w:marRight w:val="0"/>
      <w:marTop w:val="0"/>
      <w:marBottom w:val="0"/>
      <w:divBdr>
        <w:top w:val="none" w:sz="0" w:space="0" w:color="auto"/>
        <w:left w:val="none" w:sz="0" w:space="0" w:color="auto"/>
        <w:bottom w:val="none" w:sz="0" w:space="0" w:color="auto"/>
        <w:right w:val="none" w:sz="0" w:space="0" w:color="auto"/>
      </w:divBdr>
    </w:div>
    <w:div w:id="1975327678">
      <w:bodyDiv w:val="1"/>
      <w:marLeft w:val="0"/>
      <w:marRight w:val="0"/>
      <w:marTop w:val="0"/>
      <w:marBottom w:val="0"/>
      <w:divBdr>
        <w:top w:val="none" w:sz="0" w:space="0" w:color="auto"/>
        <w:left w:val="none" w:sz="0" w:space="0" w:color="auto"/>
        <w:bottom w:val="none" w:sz="0" w:space="0" w:color="auto"/>
        <w:right w:val="none" w:sz="0" w:space="0" w:color="auto"/>
      </w:divBdr>
    </w:div>
    <w:div w:id="2008898745">
      <w:bodyDiv w:val="1"/>
      <w:marLeft w:val="0"/>
      <w:marRight w:val="0"/>
      <w:marTop w:val="0"/>
      <w:marBottom w:val="0"/>
      <w:divBdr>
        <w:top w:val="none" w:sz="0" w:space="0" w:color="auto"/>
        <w:left w:val="none" w:sz="0" w:space="0" w:color="auto"/>
        <w:bottom w:val="none" w:sz="0" w:space="0" w:color="auto"/>
        <w:right w:val="none" w:sz="0" w:space="0" w:color="auto"/>
      </w:divBdr>
    </w:div>
    <w:div w:id="2119333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s>
</file>

<file path=word/theme/theme1.xml><?xml version="1.0" encoding="utf-8"?>
<a:theme xmlns:a="http://schemas.openxmlformats.org/drawingml/2006/main" name="Ramboll">
  <a:themeElements>
    <a:clrScheme name="Ramboll">
      <a:dk1>
        <a:sysClr val="windowText" lastClr="000000"/>
      </a:dk1>
      <a:lt1>
        <a:sysClr val="window" lastClr="FFFFFF"/>
      </a:lt1>
      <a:dk2>
        <a:srgbClr val="009DE0"/>
      </a:dk2>
      <a:lt2>
        <a:srgbClr val="797766"/>
      </a:lt2>
      <a:accent1>
        <a:srgbClr val="A7D3F5"/>
      </a:accent1>
      <a:accent2>
        <a:srgbClr val="5CA551"/>
      </a:accent2>
      <a:accent3>
        <a:srgbClr val="A1BF36"/>
      </a:accent3>
      <a:accent4>
        <a:srgbClr val="C40079"/>
      </a:accent4>
      <a:accent5>
        <a:srgbClr val="C63418"/>
      </a:accent5>
      <a:accent6>
        <a:srgbClr val="D0CFC5"/>
      </a:accent6>
      <a:hlink>
        <a:srgbClr val="0000FF"/>
      </a:hlink>
      <a:folHlink>
        <a:srgbClr val="800080"/>
      </a:folHlink>
    </a:clrScheme>
    <a:fontScheme name="Ramboll">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DB36698-0309-4EA4-800E-8EDED7A0CF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9237</TotalTime>
  <Pages>13</Pages>
  <Words>2656</Words>
  <Characters>19740</Characters>
  <Application>Microsoft Office Word</Application>
  <DocSecurity>0</DocSecurity>
  <Lines>493</Lines>
  <Paragraphs>254</Paragraphs>
  <ScaleCrop>false</ScaleCrop>
  <HeadingPairs>
    <vt:vector size="6" baseType="variant">
      <vt:variant>
        <vt:lpstr>Title</vt:lpstr>
      </vt:variant>
      <vt:variant>
        <vt:i4>1</vt:i4>
      </vt:variant>
      <vt:variant>
        <vt:lpstr>Pealkiri</vt:lpstr>
      </vt:variant>
      <vt:variant>
        <vt:i4>1</vt:i4>
      </vt:variant>
      <vt:variant>
        <vt:lpstr>Tiitel</vt:lpstr>
      </vt:variant>
      <vt:variant>
        <vt:i4>1</vt:i4>
      </vt:variant>
    </vt:vector>
  </HeadingPairs>
  <TitlesOfParts>
    <vt:vector size="3" baseType="lpstr">
      <vt:lpstr/>
      <vt:lpstr/>
      <vt:lpstr/>
    </vt:vector>
  </TitlesOfParts>
  <Company>Ramboll</Company>
  <LinksUpToDate>false</LinksUpToDate>
  <CharactersWithSpaces>22142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Inna Romandi</dc:creator>
  <cp:lastModifiedBy>Marko Toode</cp:lastModifiedBy>
  <cp:revision>1498</cp:revision>
  <cp:lastPrinted>2022-03-06T13:01:00Z</cp:lastPrinted>
  <dcterms:created xsi:type="dcterms:W3CDTF">2019-09-12T14:22:00Z</dcterms:created>
  <dcterms:modified xsi:type="dcterms:W3CDTF">2026-09-04T10:14:00Z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wner">
    <vt:lpwstr>Ramboll Eesti AS</vt:lpwstr>
  </property>
</Properties>
</file>